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966BB2" w14:textId="58DBA506" w:rsidR="00F52DA7" w:rsidRPr="00111EFA" w:rsidRDefault="00F52DA7" w:rsidP="0033630A">
      <w:bookmarkStart w:id="0" w:name="_GoBack"/>
      <w:bookmarkEnd w:id="0"/>
    </w:p>
    <w:p w14:paraId="3BAE56E5" w14:textId="79FBBBC7" w:rsidR="006C5363" w:rsidRPr="00560F2F" w:rsidRDefault="4C73A06B" w:rsidP="00190FB3">
      <w:pPr>
        <w:jc w:val="center"/>
        <w:rPr>
          <w:rFonts w:ascii="Bookman Old Style" w:hAnsi="Bookman Old Style"/>
        </w:rPr>
      </w:pPr>
      <w:r w:rsidRPr="00560F2F">
        <w:rPr>
          <w:rFonts w:ascii="Bookman Old Style" w:hAnsi="Bookman Old Style"/>
        </w:rPr>
        <w:t>Публична обява по чл. 11, ал. 1 от</w:t>
      </w:r>
    </w:p>
    <w:p w14:paraId="2A4850C1" w14:textId="1E2C8028" w:rsidR="00B273C2" w:rsidRPr="00560F2F" w:rsidRDefault="4C73A06B" w:rsidP="00190FB3">
      <w:pPr>
        <w:jc w:val="center"/>
        <w:rPr>
          <w:rFonts w:ascii="Bookman Old Style" w:hAnsi="Bookman Old Style"/>
          <w:lang w:val="ru-RU"/>
        </w:rPr>
      </w:pPr>
      <w:r w:rsidRPr="00560F2F">
        <w:rPr>
          <w:rFonts w:ascii="Bookman Old Style" w:hAnsi="Bookman Old Style"/>
        </w:rPr>
        <w:t>от ПМС №118/20.05.2014 г.</w:t>
      </w:r>
    </w:p>
    <w:p w14:paraId="334ED37B" w14:textId="77777777" w:rsidR="00961002" w:rsidRPr="00560F2F" w:rsidRDefault="00961002" w:rsidP="00190FB3">
      <w:pPr>
        <w:jc w:val="center"/>
        <w:rPr>
          <w:rFonts w:ascii="Bookman Old Style" w:hAnsi="Bookman Old Style"/>
          <w:lang w:val="ru-RU"/>
        </w:rPr>
      </w:pPr>
    </w:p>
    <w:p w14:paraId="7213E794" w14:textId="128D1ACF" w:rsidR="00F52DA7" w:rsidRPr="00560F2F" w:rsidRDefault="4C73A06B" w:rsidP="1D597E45">
      <w:pPr>
        <w:pStyle w:val="Title"/>
        <w:jc w:val="center"/>
        <w:rPr>
          <w:rFonts w:ascii="Bookman Old Style" w:hAnsi="Bookman Old Style"/>
        </w:rPr>
      </w:pPr>
      <w:r w:rsidRPr="00560F2F">
        <w:rPr>
          <w:rFonts w:ascii="Bookman Old Style" w:hAnsi="Bookman Old Style"/>
        </w:rPr>
        <w:t>ПУБЛИЧНА ОБЯВА</w:t>
      </w:r>
    </w:p>
    <w:p w14:paraId="0F34FEC5" w14:textId="579F6A28" w:rsidR="00621130" w:rsidRPr="00560F2F" w:rsidRDefault="4C73A06B" w:rsidP="00190FB3">
      <w:pPr>
        <w:jc w:val="center"/>
        <w:rPr>
          <w:rFonts w:ascii="Bookman Old Style" w:hAnsi="Bookman Old Style"/>
        </w:rPr>
      </w:pPr>
      <w:r w:rsidRPr="00560F2F">
        <w:rPr>
          <w:rFonts w:ascii="Bookman Old Style" w:hAnsi="Bookman Old Style"/>
        </w:rPr>
        <w:t>№1/</w:t>
      </w:r>
      <w:r w:rsidR="008571D9" w:rsidRPr="00560F2F">
        <w:rPr>
          <w:rFonts w:ascii="Bookman Old Style" w:hAnsi="Bookman Old Style"/>
          <w:lang w:val="en-US"/>
        </w:rPr>
        <w:t>20</w:t>
      </w:r>
      <w:r w:rsidRPr="00560F2F">
        <w:rPr>
          <w:rFonts w:ascii="Bookman Old Style" w:hAnsi="Bookman Old Style"/>
        </w:rPr>
        <w:t>.</w:t>
      </w:r>
      <w:r w:rsidR="008571D9" w:rsidRPr="00560F2F">
        <w:rPr>
          <w:rFonts w:ascii="Bookman Old Style" w:hAnsi="Bookman Old Style"/>
          <w:lang w:val="en-US"/>
        </w:rPr>
        <w:t>0</w:t>
      </w:r>
      <w:r w:rsidRPr="00560F2F">
        <w:rPr>
          <w:rFonts w:ascii="Bookman Old Style" w:hAnsi="Bookman Old Style"/>
        </w:rPr>
        <w:t>1.202</w:t>
      </w:r>
      <w:r w:rsidR="008571D9" w:rsidRPr="00560F2F">
        <w:rPr>
          <w:rFonts w:ascii="Bookman Old Style" w:hAnsi="Bookman Old Style"/>
          <w:lang w:val="en-US"/>
        </w:rPr>
        <w:t>3</w:t>
      </w:r>
      <w:r w:rsidRPr="00560F2F">
        <w:rPr>
          <w:rFonts w:ascii="Bookman Old Style" w:hAnsi="Bookman Old Style"/>
        </w:rPr>
        <w:t xml:space="preserve"> г.</w:t>
      </w:r>
    </w:p>
    <w:p w14:paraId="00A80710" w14:textId="77777777" w:rsidR="002A730C" w:rsidRPr="00560F2F" w:rsidRDefault="002A730C" w:rsidP="0033630A">
      <w:pPr>
        <w:rPr>
          <w:rFonts w:ascii="Bookman Old Style" w:hAnsi="Bookman Old Style"/>
        </w:rPr>
      </w:pPr>
    </w:p>
    <w:p w14:paraId="4923B2AD" w14:textId="009B87B6" w:rsidR="002A730C" w:rsidRPr="00560F2F" w:rsidRDefault="4C73A06B" w:rsidP="001E152B">
      <w:pPr>
        <w:pStyle w:val="Heading3"/>
        <w:rPr>
          <w:rFonts w:ascii="Bookman Old Style" w:hAnsi="Bookman Old Style"/>
        </w:rPr>
      </w:pPr>
      <w:r w:rsidRPr="00560F2F">
        <w:rPr>
          <w:rFonts w:ascii="Bookman Old Style" w:hAnsi="Bookman Old Style"/>
        </w:rPr>
        <w:t xml:space="preserve">РАЗДЕЛ </w:t>
      </w:r>
      <w:r w:rsidR="0031442C" w:rsidRPr="00560F2F">
        <w:rPr>
          <w:rFonts w:ascii="Bookman Old Style" w:hAnsi="Bookman Old Style"/>
          <w:lang w:val="en-US"/>
        </w:rPr>
        <w:t>I</w:t>
      </w:r>
      <w:r w:rsidR="0031442C" w:rsidRPr="00560F2F">
        <w:rPr>
          <w:rFonts w:ascii="Bookman Old Style" w:hAnsi="Bookman Old Style"/>
        </w:rPr>
        <w:t>.</w:t>
      </w:r>
      <w:r w:rsidRPr="00560F2F">
        <w:rPr>
          <w:rFonts w:ascii="Bookman Old Style" w:hAnsi="Bookman Old Style"/>
        </w:rPr>
        <w:t>: ДАННИ ЗА БЕНЕФИЦИЕНТА</w:t>
      </w:r>
    </w:p>
    <w:p w14:paraId="798A63B9" w14:textId="77777777" w:rsidR="002A730C" w:rsidRPr="00560F2F" w:rsidRDefault="002A730C" w:rsidP="0033630A">
      <w:pPr>
        <w:rPr>
          <w:rFonts w:ascii="Bookman Old Style" w:hAnsi="Bookman Old Style"/>
        </w:rPr>
      </w:pPr>
    </w:p>
    <w:p w14:paraId="4D20A372" w14:textId="77777777" w:rsidR="002A730C" w:rsidRPr="00560F2F" w:rsidRDefault="4C73A06B" w:rsidP="003171CB">
      <w:pPr>
        <w:jc w:val="left"/>
        <w:rPr>
          <w:rFonts w:ascii="Bookman Old Style" w:hAnsi="Bookman Old Style"/>
        </w:rPr>
      </w:pPr>
      <w:r w:rsidRPr="00560F2F">
        <w:rPr>
          <w:rFonts w:ascii="Bookman Old Style" w:hAnsi="Bookman Old Style"/>
        </w:rPr>
        <w:t>I.1) Наименование, адреси и лица за контакт</w:t>
      </w:r>
    </w:p>
    <w:p w14:paraId="782B3456" w14:textId="77777777" w:rsidR="002A730C" w:rsidRPr="00560F2F" w:rsidRDefault="002A730C" w:rsidP="0033630A">
      <w:pPr>
        <w:rPr>
          <w:rFonts w:ascii="Bookman Old Style" w:hAnsi="Bookman Old Style"/>
        </w:rPr>
      </w:pPr>
    </w:p>
    <w:tbl>
      <w:tblPr>
        <w:tblW w:w="976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248"/>
        <w:gridCol w:w="1800"/>
        <w:gridCol w:w="3712"/>
      </w:tblGrid>
      <w:tr w:rsidR="002A730C" w:rsidRPr="00560F2F" w14:paraId="56285681" w14:textId="77777777" w:rsidTr="4C73A06B">
        <w:trPr>
          <w:trHeight w:val="256"/>
        </w:trPr>
        <w:tc>
          <w:tcPr>
            <w:tcW w:w="97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83C4F9" w14:textId="413C0353" w:rsidR="002A730C" w:rsidRPr="00560F2F" w:rsidRDefault="4C73A06B" w:rsidP="008571D9">
            <w:pPr>
              <w:jc w:val="left"/>
              <w:rPr>
                <w:rFonts w:ascii="Bookman Old Style" w:hAnsi="Bookman Old Style"/>
                <w:lang w:val="en-US"/>
              </w:rPr>
            </w:pPr>
            <w:r w:rsidRPr="00560F2F">
              <w:rPr>
                <w:rFonts w:ascii="Bookman Old Style" w:hAnsi="Bookman Old Style"/>
                <w:b/>
                <w:bCs/>
              </w:rPr>
              <w:t>Официално наименование:</w:t>
            </w:r>
            <w:r w:rsidRPr="00560F2F">
              <w:rPr>
                <w:rFonts w:ascii="Bookman Old Style" w:hAnsi="Bookman Old Style"/>
              </w:rPr>
              <w:t xml:space="preserve"> „</w:t>
            </w:r>
            <w:r w:rsidR="008571D9" w:rsidRPr="00560F2F">
              <w:rPr>
                <w:rFonts w:ascii="Bookman Old Style" w:hAnsi="Bookman Old Style"/>
              </w:rPr>
              <w:t>СФСМВР“</w:t>
            </w:r>
          </w:p>
        </w:tc>
      </w:tr>
      <w:tr w:rsidR="002A730C" w:rsidRPr="00560F2F" w14:paraId="0045DE00" w14:textId="77777777" w:rsidTr="4C73A06B">
        <w:trPr>
          <w:trHeight w:val="276"/>
        </w:trPr>
        <w:tc>
          <w:tcPr>
            <w:tcW w:w="9760" w:type="dxa"/>
            <w:gridSpan w:val="3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3DADEA" w14:textId="68518634" w:rsidR="002A730C" w:rsidRPr="00560F2F" w:rsidRDefault="4C73A06B" w:rsidP="008571D9">
            <w:pPr>
              <w:jc w:val="left"/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  <w:b/>
                <w:bCs/>
              </w:rPr>
              <w:t>Адрес:</w:t>
            </w:r>
            <w:r w:rsidRPr="00560F2F">
              <w:rPr>
                <w:rFonts w:ascii="Bookman Old Style" w:hAnsi="Bookman Old Style"/>
              </w:rPr>
              <w:t xml:space="preserve"> ул. "</w:t>
            </w:r>
            <w:r w:rsidR="008571D9" w:rsidRPr="00560F2F">
              <w:rPr>
                <w:rFonts w:ascii="Bookman Old Style" w:hAnsi="Bookman Old Style"/>
              </w:rPr>
              <w:t>Ангел Кънчев</w:t>
            </w:r>
            <w:r w:rsidRPr="00560F2F">
              <w:rPr>
                <w:rFonts w:ascii="Bookman Old Style" w:hAnsi="Bookman Old Style"/>
              </w:rPr>
              <w:t xml:space="preserve">" № </w:t>
            </w:r>
            <w:r w:rsidR="008571D9" w:rsidRPr="00560F2F">
              <w:rPr>
                <w:rFonts w:ascii="Bookman Old Style" w:hAnsi="Bookman Old Style"/>
              </w:rPr>
              <w:t>2</w:t>
            </w:r>
            <w:r w:rsidRPr="00560F2F">
              <w:rPr>
                <w:rFonts w:ascii="Bookman Old Style" w:hAnsi="Bookman Old Style"/>
              </w:rPr>
              <w:t>, ет.</w:t>
            </w:r>
            <w:r w:rsidR="008571D9" w:rsidRPr="00560F2F">
              <w:rPr>
                <w:rFonts w:ascii="Bookman Old Style" w:hAnsi="Bookman Old Style"/>
              </w:rPr>
              <w:t>М</w:t>
            </w:r>
            <w:r w:rsidRPr="00560F2F">
              <w:rPr>
                <w:rFonts w:ascii="Bookman Old Style" w:hAnsi="Bookman Old Style"/>
              </w:rPr>
              <w:t xml:space="preserve">, </w:t>
            </w:r>
            <w:r w:rsidR="008571D9" w:rsidRPr="00560F2F">
              <w:rPr>
                <w:rFonts w:ascii="Bookman Old Style" w:hAnsi="Bookman Old Style"/>
              </w:rPr>
              <w:t>оф.</w:t>
            </w:r>
            <w:r w:rsidRPr="00560F2F">
              <w:rPr>
                <w:rFonts w:ascii="Bookman Old Style" w:hAnsi="Bookman Old Style"/>
              </w:rPr>
              <w:t>6</w:t>
            </w:r>
          </w:p>
        </w:tc>
      </w:tr>
      <w:tr w:rsidR="002A730C" w:rsidRPr="00560F2F" w14:paraId="5CEB5FD3" w14:textId="77777777" w:rsidTr="4C73A06B">
        <w:tc>
          <w:tcPr>
            <w:tcW w:w="4248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1362605F" w14:textId="6EBF01F5" w:rsidR="002A730C" w:rsidRPr="00560F2F" w:rsidRDefault="4C73A06B" w:rsidP="003171CB">
            <w:pPr>
              <w:jc w:val="left"/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  <w:b/>
                <w:bCs/>
              </w:rPr>
              <w:t>Град:</w:t>
            </w:r>
            <w:r w:rsidRPr="00560F2F">
              <w:rPr>
                <w:rFonts w:ascii="Bookman Old Style" w:hAnsi="Bookman Old Style"/>
              </w:rPr>
              <w:t xml:space="preserve"> София</w:t>
            </w:r>
          </w:p>
        </w:tc>
        <w:tc>
          <w:tcPr>
            <w:tcW w:w="1800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6F6FFBF8" w14:textId="76A95D77" w:rsidR="002A730C" w:rsidRPr="00560F2F" w:rsidRDefault="4C73A06B" w:rsidP="003171CB">
            <w:pPr>
              <w:jc w:val="left"/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  <w:b/>
                <w:bCs/>
              </w:rPr>
              <w:t>Пощенски код:</w:t>
            </w:r>
            <w:r w:rsidRPr="00560F2F">
              <w:rPr>
                <w:rFonts w:ascii="Bookman Old Style" w:hAnsi="Bookman Old Style"/>
              </w:rPr>
              <w:t xml:space="preserve"> 1000</w:t>
            </w:r>
          </w:p>
        </w:tc>
        <w:tc>
          <w:tcPr>
            <w:tcW w:w="3712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224CDC" w14:textId="7E0D2DC6" w:rsidR="002A730C" w:rsidRPr="00560F2F" w:rsidRDefault="4C73A06B" w:rsidP="003171CB">
            <w:pPr>
              <w:jc w:val="left"/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  <w:b/>
                <w:bCs/>
              </w:rPr>
              <w:t>Държава:</w:t>
            </w:r>
            <w:r w:rsidRPr="00560F2F">
              <w:rPr>
                <w:rFonts w:ascii="Bookman Old Style" w:hAnsi="Bookman Old Style"/>
              </w:rPr>
              <w:t xml:space="preserve"> България</w:t>
            </w:r>
          </w:p>
        </w:tc>
      </w:tr>
      <w:tr w:rsidR="002A730C" w:rsidRPr="00560F2F" w14:paraId="46B5E544" w14:textId="77777777" w:rsidTr="4C73A06B">
        <w:tc>
          <w:tcPr>
            <w:tcW w:w="4248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2F0AC251" w14:textId="52913D42" w:rsidR="002A730C" w:rsidRPr="00560F2F" w:rsidRDefault="4C73A06B" w:rsidP="000C2F0E">
            <w:pPr>
              <w:jc w:val="left"/>
              <w:rPr>
                <w:rFonts w:ascii="Bookman Old Style" w:hAnsi="Bookman Old Style"/>
                <w:lang w:val="ru-RU"/>
              </w:rPr>
            </w:pPr>
            <w:r w:rsidRPr="00560F2F">
              <w:rPr>
                <w:rFonts w:ascii="Bookman Old Style" w:hAnsi="Bookman Old Style"/>
                <w:b/>
                <w:bCs/>
              </w:rPr>
              <w:t>Лице за контакт:</w:t>
            </w:r>
            <w:r w:rsidRPr="00560F2F">
              <w:rPr>
                <w:rFonts w:ascii="Bookman Old Style" w:hAnsi="Bookman Old Style"/>
              </w:rPr>
              <w:t xml:space="preserve"> </w:t>
            </w:r>
            <w:r w:rsidR="000C2F0E">
              <w:rPr>
                <w:rFonts w:ascii="Bookman Old Style" w:hAnsi="Bookman Old Style"/>
              </w:rPr>
              <w:t>Радостина Якимова</w:t>
            </w:r>
          </w:p>
        </w:tc>
        <w:tc>
          <w:tcPr>
            <w:tcW w:w="5512" w:type="dxa"/>
            <w:gridSpan w:val="2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CD72B2" w14:textId="1511AD7D" w:rsidR="002A730C" w:rsidRPr="00560F2F" w:rsidRDefault="4C73A06B" w:rsidP="000C2F0E">
            <w:pPr>
              <w:jc w:val="left"/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  <w:b/>
                <w:bCs/>
              </w:rPr>
              <w:t>Телефон:</w:t>
            </w:r>
            <w:r w:rsidRPr="00560F2F">
              <w:rPr>
                <w:rFonts w:ascii="Bookman Old Style" w:hAnsi="Bookman Old Style"/>
              </w:rPr>
              <w:t xml:space="preserve"> </w:t>
            </w:r>
            <w:r w:rsidR="000C2F0E">
              <w:rPr>
                <w:rFonts w:ascii="Bookman Old Style" w:hAnsi="Bookman Old Style"/>
              </w:rPr>
              <w:t>0879007776</w:t>
            </w:r>
          </w:p>
        </w:tc>
      </w:tr>
      <w:tr w:rsidR="002A730C" w:rsidRPr="00560F2F" w14:paraId="15035DAB" w14:textId="77777777" w:rsidTr="4C73A06B">
        <w:tc>
          <w:tcPr>
            <w:tcW w:w="4248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053A9390" w14:textId="5C3E607B" w:rsidR="002A730C" w:rsidRPr="000C2F0E" w:rsidRDefault="4C73A06B" w:rsidP="000C2F0E">
            <w:pPr>
              <w:jc w:val="left"/>
              <w:rPr>
                <w:rFonts w:ascii="Bookman Old Style" w:hAnsi="Bookman Old Style"/>
                <w:b/>
                <w:bCs/>
                <w:lang w:val="en-US"/>
              </w:rPr>
            </w:pPr>
            <w:r w:rsidRPr="00560F2F">
              <w:rPr>
                <w:rFonts w:ascii="Bookman Old Style" w:hAnsi="Bookman Old Style"/>
                <w:b/>
                <w:bCs/>
              </w:rPr>
              <w:t xml:space="preserve">Електронна поща: </w:t>
            </w:r>
            <w:r w:rsidR="000C2F0E" w:rsidRPr="000C2F0E">
              <w:rPr>
                <w:rFonts w:ascii="Bookman Old Style" w:hAnsi="Bookman Old Style"/>
                <w:bCs/>
                <w:lang w:val="en-US"/>
              </w:rPr>
              <w:t>sfsmvr.bg@gmail.com</w:t>
            </w:r>
          </w:p>
        </w:tc>
        <w:tc>
          <w:tcPr>
            <w:tcW w:w="5512" w:type="dxa"/>
            <w:gridSpan w:val="2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3BB7B5" w14:textId="62376B63" w:rsidR="002A730C" w:rsidRPr="00560F2F" w:rsidRDefault="002A730C" w:rsidP="003171CB">
            <w:pPr>
              <w:jc w:val="left"/>
              <w:rPr>
                <w:rFonts w:ascii="Bookman Old Style" w:hAnsi="Bookman Old Style"/>
              </w:rPr>
            </w:pPr>
          </w:p>
        </w:tc>
      </w:tr>
      <w:tr w:rsidR="002A730C" w:rsidRPr="00560F2F" w14:paraId="3A656486" w14:textId="77777777" w:rsidTr="4C73A06B">
        <w:tc>
          <w:tcPr>
            <w:tcW w:w="9760" w:type="dxa"/>
            <w:gridSpan w:val="3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DCBDAE" w14:textId="06D72606" w:rsidR="002A730C" w:rsidRPr="00560F2F" w:rsidRDefault="4C73A06B" w:rsidP="003171CB">
            <w:pPr>
              <w:jc w:val="left"/>
              <w:rPr>
                <w:rFonts w:ascii="Bookman Old Style" w:hAnsi="Bookman Old Style"/>
                <w:i/>
                <w:iCs/>
              </w:rPr>
            </w:pPr>
            <w:r w:rsidRPr="00560F2F">
              <w:rPr>
                <w:rFonts w:ascii="Bookman Old Style" w:hAnsi="Bookman Old Style"/>
              </w:rPr>
              <w:t xml:space="preserve">Интернет адрес/и </w:t>
            </w:r>
            <w:r w:rsidRPr="00560F2F">
              <w:rPr>
                <w:rFonts w:ascii="Bookman Old Style" w:hAnsi="Bookman Old Style"/>
                <w:i/>
                <w:iCs/>
              </w:rPr>
              <w:t xml:space="preserve">(когато е приложимо) </w:t>
            </w:r>
            <w:r w:rsidRPr="00560F2F">
              <w:rPr>
                <w:rFonts w:ascii="Bookman Old Style" w:hAnsi="Bookman Old Style"/>
              </w:rPr>
              <w:t>Неприложимо</w:t>
            </w:r>
          </w:p>
        </w:tc>
      </w:tr>
    </w:tbl>
    <w:p w14:paraId="5ECE37E1" w14:textId="77777777" w:rsidR="002A730C" w:rsidRPr="00560F2F" w:rsidRDefault="002A730C" w:rsidP="0033630A">
      <w:pPr>
        <w:rPr>
          <w:rFonts w:ascii="Bookman Old Style" w:hAnsi="Bookman Old Style"/>
        </w:rPr>
      </w:pPr>
    </w:p>
    <w:p w14:paraId="28428C5B" w14:textId="77777777" w:rsidR="002A730C" w:rsidRPr="00560F2F" w:rsidRDefault="4C73A06B" w:rsidP="003171CB">
      <w:pPr>
        <w:jc w:val="left"/>
        <w:rPr>
          <w:rFonts w:ascii="Bookman Old Style" w:hAnsi="Bookman Old Style"/>
        </w:rPr>
      </w:pPr>
      <w:r w:rsidRPr="00560F2F">
        <w:rPr>
          <w:rFonts w:ascii="Bookman Old Style" w:hAnsi="Bookman Old Style"/>
        </w:rPr>
        <w:t>I.2) Вид на бенефициента и основна дейност/и</w:t>
      </w:r>
    </w:p>
    <w:p w14:paraId="1C0F3BD4" w14:textId="77777777" w:rsidR="002A730C" w:rsidRPr="00560F2F" w:rsidRDefault="002A730C" w:rsidP="0033630A">
      <w:pPr>
        <w:pStyle w:val="Footer"/>
        <w:rPr>
          <w:rFonts w:ascii="Bookman Old Style" w:hAnsi="Bookman Old Style"/>
        </w:rPr>
      </w:pPr>
    </w:p>
    <w:tbl>
      <w:tblPr>
        <w:tblW w:w="976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253"/>
        <w:gridCol w:w="5507"/>
      </w:tblGrid>
      <w:tr w:rsidR="002A730C" w:rsidRPr="00560F2F" w14:paraId="1D867770" w14:textId="77777777" w:rsidTr="008571D9">
        <w:trPr>
          <w:trHeight w:val="70"/>
        </w:trPr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F76F369" w14:textId="1BA440A1" w:rsidR="002A730C" w:rsidRPr="00560F2F" w:rsidRDefault="008571D9" w:rsidP="0033630A">
            <w:p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 xml:space="preserve"> </w:t>
            </w:r>
            <w:r w:rsidR="4C73A06B" w:rsidRPr="00560F2F">
              <w:rPr>
                <w:rFonts w:ascii="Bookman Old Style" w:hAnsi="Bookman Old Style"/>
              </w:rPr>
              <w:t xml:space="preserve">търговско дружество </w:t>
            </w:r>
          </w:p>
          <w:p w14:paraId="6164A9E1" w14:textId="4492DD76" w:rsidR="002A730C" w:rsidRPr="00560F2F" w:rsidRDefault="4C73A06B" w:rsidP="0033630A">
            <w:p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 юридическо лице с нестопанска цел</w:t>
            </w:r>
          </w:p>
          <w:p w14:paraId="6DD6196B" w14:textId="0190FBA7" w:rsidR="002A730C" w:rsidRPr="00560F2F" w:rsidRDefault="008571D9" w:rsidP="0033630A">
            <w:p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  <w:bdr w:val="single" w:sz="4" w:space="0" w:color="auto"/>
              </w:rPr>
              <w:t>х</w:t>
            </w:r>
            <w:r w:rsidR="4C73A06B" w:rsidRPr="00560F2F">
              <w:rPr>
                <w:rFonts w:ascii="Bookman Old Style" w:hAnsi="Bookman Old Style"/>
              </w:rPr>
              <w:t xml:space="preserve"> друго (моля, уточнете):</w:t>
            </w:r>
          </w:p>
          <w:p w14:paraId="693F5B7B" w14:textId="1CD3DC83" w:rsidR="008571D9" w:rsidRPr="00560F2F" w:rsidRDefault="008571D9" w:rsidP="0033630A">
            <w:p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синдикат</w:t>
            </w:r>
          </w:p>
          <w:p w14:paraId="499A014D" w14:textId="77777777" w:rsidR="002A730C" w:rsidRPr="00560F2F" w:rsidRDefault="002A730C" w:rsidP="0033630A">
            <w:pPr>
              <w:rPr>
                <w:rFonts w:ascii="Bookman Old Style" w:hAnsi="Bookman Old Style"/>
              </w:rPr>
            </w:pPr>
          </w:p>
        </w:tc>
        <w:tc>
          <w:tcPr>
            <w:tcW w:w="5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30C250" w14:textId="77777777" w:rsidR="002A730C" w:rsidRPr="00560F2F" w:rsidRDefault="4C73A06B" w:rsidP="0033630A">
            <w:p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 обществени услуги</w:t>
            </w:r>
          </w:p>
          <w:p w14:paraId="4D9B3AA6" w14:textId="77777777" w:rsidR="002A730C" w:rsidRPr="00560F2F" w:rsidRDefault="4C73A06B" w:rsidP="0033630A">
            <w:p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 околна среда</w:t>
            </w:r>
          </w:p>
          <w:p w14:paraId="5725C600" w14:textId="77777777" w:rsidR="002A730C" w:rsidRPr="00560F2F" w:rsidRDefault="4C73A06B" w:rsidP="0033630A">
            <w:p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 икономическа и финансова дейност</w:t>
            </w:r>
          </w:p>
          <w:p w14:paraId="5F29C3B7" w14:textId="09E35AF6" w:rsidR="002A730C" w:rsidRPr="00560F2F" w:rsidRDefault="4C73A06B" w:rsidP="0033630A">
            <w:p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</w:t>
            </w:r>
            <w:r w:rsidR="00DC03E3" w:rsidRPr="00560F2F">
              <w:rPr>
                <w:rFonts w:ascii="Bookman Old Style" w:hAnsi="Bookman Old Style"/>
                <w:lang w:val="en-US"/>
              </w:rPr>
              <w:t xml:space="preserve"> </w:t>
            </w:r>
            <w:r w:rsidRPr="00560F2F">
              <w:rPr>
                <w:rFonts w:ascii="Bookman Old Style" w:hAnsi="Bookman Old Style"/>
              </w:rPr>
              <w:t>здравеопазване</w:t>
            </w:r>
          </w:p>
          <w:p w14:paraId="60463BE3" w14:textId="18AABF5A" w:rsidR="002A730C" w:rsidRPr="00560F2F" w:rsidRDefault="4C73A06B" w:rsidP="0033630A">
            <w:p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</w:t>
            </w:r>
            <w:r w:rsidR="00DC03E3" w:rsidRPr="00560F2F">
              <w:rPr>
                <w:rFonts w:ascii="Bookman Old Style" w:hAnsi="Bookman Old Style"/>
                <w:lang w:val="en-US"/>
              </w:rPr>
              <w:t xml:space="preserve"> </w:t>
            </w:r>
            <w:r w:rsidRPr="00560F2F">
              <w:rPr>
                <w:rFonts w:ascii="Bookman Old Style" w:hAnsi="Bookman Old Style"/>
              </w:rPr>
              <w:t>настаняване/жилищно строителство и места за отдих и култура</w:t>
            </w:r>
          </w:p>
          <w:p w14:paraId="01746FB3" w14:textId="1E6DFC61" w:rsidR="002A730C" w:rsidRPr="00560F2F" w:rsidRDefault="008571D9" w:rsidP="0033630A">
            <w:pPr>
              <w:rPr>
                <w:rFonts w:ascii="Bookman Old Style" w:hAnsi="Bookman Old Style"/>
              </w:rPr>
            </w:pPr>
            <w:r w:rsidRPr="000C2F0E">
              <w:rPr>
                <w:rFonts w:ascii="Bookman Old Style" w:hAnsi="Bookman Old Style"/>
                <w:bdr w:val="single" w:sz="4" w:space="0" w:color="auto"/>
              </w:rPr>
              <w:t>х</w:t>
            </w:r>
            <w:r w:rsidR="4C73A06B" w:rsidRPr="000C2F0E">
              <w:rPr>
                <w:rFonts w:ascii="Bookman Old Style" w:hAnsi="Bookman Old Style"/>
              </w:rPr>
              <w:t xml:space="preserve"> социална закрила</w:t>
            </w:r>
          </w:p>
          <w:p w14:paraId="6AEDDFA5" w14:textId="77777777" w:rsidR="002A730C" w:rsidRPr="00560F2F" w:rsidRDefault="4C73A06B" w:rsidP="0033630A">
            <w:p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 отдих, култура и религия</w:t>
            </w:r>
          </w:p>
          <w:p w14:paraId="42A9B0EF" w14:textId="77777777" w:rsidR="002A730C" w:rsidRPr="00560F2F" w:rsidRDefault="4C73A06B" w:rsidP="0033630A">
            <w:p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 образование</w:t>
            </w:r>
          </w:p>
          <w:p w14:paraId="02F586BD" w14:textId="77777777" w:rsidR="002A730C" w:rsidRPr="00560F2F" w:rsidRDefault="4C73A06B" w:rsidP="0033630A">
            <w:p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 търговска дейност</w:t>
            </w:r>
          </w:p>
          <w:p w14:paraId="203E9FD5" w14:textId="7F886160" w:rsidR="002A730C" w:rsidRPr="00560F2F" w:rsidRDefault="008571D9" w:rsidP="008571D9">
            <w:p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 xml:space="preserve"> </w:t>
            </w:r>
            <w:r w:rsidR="4C73A06B" w:rsidRPr="00560F2F">
              <w:rPr>
                <w:rFonts w:ascii="Bookman Old Style" w:hAnsi="Bookman Old Style"/>
              </w:rPr>
              <w:t>друго (</w:t>
            </w:r>
            <w:r w:rsidR="4C73A06B" w:rsidRPr="00560F2F">
              <w:rPr>
                <w:rFonts w:ascii="Bookman Old Style" w:hAnsi="Bookman Old Style"/>
                <w:i/>
                <w:iCs/>
              </w:rPr>
              <w:t>моля, уточнете</w:t>
            </w:r>
            <w:r w:rsidR="4C73A06B" w:rsidRPr="00560F2F">
              <w:rPr>
                <w:rFonts w:ascii="Bookman Old Style" w:hAnsi="Bookman Old Style"/>
              </w:rPr>
              <w:t>): КИД 63.99 - Други информационни услуги, некласифицирани другаде</w:t>
            </w:r>
          </w:p>
        </w:tc>
      </w:tr>
    </w:tbl>
    <w:p w14:paraId="1ABB2D2E" w14:textId="77777777" w:rsidR="008571D9" w:rsidRPr="00560F2F" w:rsidRDefault="008571D9" w:rsidP="001E152B">
      <w:pPr>
        <w:pStyle w:val="Heading3"/>
        <w:rPr>
          <w:rFonts w:ascii="Bookman Old Style" w:hAnsi="Bookman Old Style"/>
        </w:rPr>
      </w:pPr>
    </w:p>
    <w:p w14:paraId="4AA0D1FD" w14:textId="31440D33" w:rsidR="002A730C" w:rsidRPr="00560F2F" w:rsidRDefault="4C73A06B" w:rsidP="001E152B">
      <w:pPr>
        <w:pStyle w:val="Heading3"/>
        <w:rPr>
          <w:rFonts w:ascii="Bookman Old Style" w:hAnsi="Bookman Old Style"/>
        </w:rPr>
      </w:pPr>
      <w:r w:rsidRPr="00560F2F">
        <w:rPr>
          <w:rFonts w:ascii="Bookman Old Style" w:hAnsi="Bookman Old Style"/>
        </w:rPr>
        <w:t>РАЗДЕЛ ІІ</w:t>
      </w:r>
      <w:r w:rsidR="00D7491A" w:rsidRPr="00560F2F">
        <w:rPr>
          <w:rFonts w:ascii="Bookman Old Style" w:hAnsi="Bookman Old Style"/>
          <w:lang w:val="en-US"/>
        </w:rPr>
        <w:t>.</w:t>
      </w:r>
      <w:r w:rsidRPr="00560F2F">
        <w:rPr>
          <w:rFonts w:ascii="Bookman Old Style" w:hAnsi="Bookman Old Style"/>
        </w:rPr>
        <w:t xml:space="preserve">: ОБЕКТ НА ПРОЦЕДУРАТА ЗА ОПРЕДЕЛЯНЕ НА ИЗПЪЛНИТЕЛ </w:t>
      </w:r>
    </w:p>
    <w:p w14:paraId="16A4A9A2" w14:textId="77777777" w:rsidR="002A730C" w:rsidRPr="00560F2F" w:rsidRDefault="002A730C" w:rsidP="0033630A">
      <w:pPr>
        <w:rPr>
          <w:rFonts w:ascii="Bookman Old Style" w:hAnsi="Bookman Old Style"/>
        </w:rPr>
      </w:pPr>
    </w:p>
    <w:p w14:paraId="460C73B5" w14:textId="77777777" w:rsidR="002A730C" w:rsidRPr="00560F2F" w:rsidRDefault="4C73A06B" w:rsidP="0033630A">
      <w:pPr>
        <w:rPr>
          <w:rFonts w:ascii="Bookman Old Style" w:hAnsi="Bookman Old Style"/>
        </w:rPr>
      </w:pPr>
      <w:r w:rsidRPr="00560F2F">
        <w:rPr>
          <w:rFonts w:ascii="Bookman Old Style" w:hAnsi="Bookman Old Style"/>
        </w:rPr>
        <w:t>ІІ.1) Описание</w:t>
      </w:r>
    </w:p>
    <w:p w14:paraId="66BFC802" w14:textId="77777777" w:rsidR="002A730C" w:rsidRPr="00560F2F" w:rsidRDefault="002A730C" w:rsidP="0033630A">
      <w:pPr>
        <w:rPr>
          <w:rFonts w:ascii="Bookman Old Style" w:hAnsi="Bookman Old Style"/>
        </w:rPr>
      </w:pPr>
    </w:p>
    <w:tbl>
      <w:tblPr>
        <w:tblW w:w="9760" w:type="dxa"/>
        <w:tblLayout w:type="fixed"/>
        <w:tblLook w:val="0000" w:firstRow="0" w:lastRow="0" w:firstColumn="0" w:lastColumn="0" w:noHBand="0" w:noVBand="0"/>
      </w:tblPr>
      <w:tblGrid>
        <w:gridCol w:w="3168"/>
        <w:gridCol w:w="3778"/>
        <w:gridCol w:w="2814"/>
      </w:tblGrid>
      <w:tr w:rsidR="002A730C" w:rsidRPr="00560F2F" w14:paraId="4A2DC2A4" w14:textId="77777777" w:rsidTr="0033630A">
        <w:tc>
          <w:tcPr>
            <w:tcW w:w="97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35EF64" w14:textId="64745995" w:rsidR="006700E2" w:rsidRPr="00560F2F" w:rsidRDefault="006700E2" w:rsidP="0033630A">
            <w:p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ІІ.1.</w:t>
            </w:r>
            <w:r w:rsidR="00630173" w:rsidRPr="00560F2F">
              <w:rPr>
                <w:rFonts w:ascii="Bookman Old Style" w:hAnsi="Bookman Old Style"/>
              </w:rPr>
              <w:t>1</w:t>
            </w:r>
            <w:r w:rsidRPr="00560F2F">
              <w:rPr>
                <w:rFonts w:ascii="Bookman Old Style" w:hAnsi="Bookman Old Style"/>
              </w:rPr>
              <w:t>) Обект на процедурата и място на изпълнение на строителството, доставката или услугата</w:t>
            </w:r>
          </w:p>
        </w:tc>
      </w:tr>
      <w:tr w:rsidR="002A730C" w:rsidRPr="00560F2F" w14:paraId="4906A661" w14:textId="77777777" w:rsidTr="0033630A">
        <w:tc>
          <w:tcPr>
            <w:tcW w:w="9760" w:type="dxa"/>
            <w:gridSpan w:val="3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2CC176" w14:textId="643BA819" w:rsidR="002A730C" w:rsidRPr="00560F2F" w:rsidRDefault="006700E2" w:rsidP="0033630A">
            <w:p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 xml:space="preserve"> </w:t>
            </w:r>
            <w:r w:rsidR="002A730C" w:rsidRPr="00560F2F">
              <w:rPr>
                <w:rFonts w:ascii="Bookman Old Style" w:hAnsi="Bookman Old Style"/>
              </w:rPr>
              <w:t xml:space="preserve">(Изберете само един обект – строителство, доставки или услуги, който </w:t>
            </w:r>
            <w:r w:rsidR="002A730C" w:rsidRPr="00560F2F">
              <w:rPr>
                <w:rFonts w:ascii="Bookman Old Style" w:hAnsi="Bookman Old Style"/>
              </w:rPr>
              <w:lastRenderedPageBreak/>
              <w:t>съответства на конкретния предмет на  вашата процедура)</w:t>
            </w:r>
          </w:p>
        </w:tc>
      </w:tr>
      <w:tr w:rsidR="002A730C" w:rsidRPr="00560F2F" w14:paraId="7BD2A3BA" w14:textId="77777777" w:rsidTr="0033630A">
        <w:tc>
          <w:tcPr>
            <w:tcW w:w="3168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1F29C144" w14:textId="122E1341" w:rsidR="002A730C" w:rsidRPr="000C2F0E" w:rsidRDefault="002A730C" w:rsidP="00452703">
            <w:pPr>
              <w:jc w:val="left"/>
              <w:rPr>
                <w:rFonts w:ascii="Bookman Old Style" w:hAnsi="Bookman Old Style"/>
              </w:rPr>
            </w:pPr>
            <w:r w:rsidRPr="000C2F0E">
              <w:rPr>
                <w:rFonts w:ascii="Bookman Old Style" w:hAnsi="Bookman Old Style"/>
                <w:bCs/>
              </w:rPr>
              <w:lastRenderedPageBreak/>
              <w:t>(а) Строителство</w:t>
            </w:r>
            <w:r w:rsidRPr="000C2F0E">
              <w:rPr>
                <w:rFonts w:ascii="Bookman Old Style" w:hAnsi="Bookman Old Style"/>
              </w:rPr>
              <w:t xml:space="preserve">       </w:t>
            </w:r>
            <w:r w:rsidR="0033630A" w:rsidRPr="000C2F0E">
              <w:rPr>
                <w:rFonts w:ascii="Bookman Old Style" w:hAnsi="Bookman Old Style"/>
                <w:lang w:val="en-US"/>
              </w:rPr>
              <w:t xml:space="preserve"> </w:t>
            </w:r>
            <w:r w:rsidRPr="000C2F0E">
              <w:rPr>
                <w:rFonts w:ascii="Bookman Old Style" w:hAnsi="Bookman Old Style"/>
              </w:rPr>
              <w:t xml:space="preserve">      </w:t>
            </w:r>
            <w:r w:rsidRPr="000C2F0E">
              <w:rPr>
                <w:rFonts w:ascii="Bookman Old Style" w:hAnsi="Bookman Old Style"/>
              </w:rPr>
              <w:t xml:space="preserve">        </w:t>
            </w:r>
          </w:p>
        </w:tc>
        <w:tc>
          <w:tcPr>
            <w:tcW w:w="3778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22A1B1F6" w14:textId="62AFD213" w:rsidR="002A730C" w:rsidRPr="000C2F0E" w:rsidRDefault="002A730C" w:rsidP="0033630A">
            <w:pPr>
              <w:jc w:val="left"/>
              <w:rPr>
                <w:rFonts w:ascii="Bookman Old Style" w:hAnsi="Bookman Old Style"/>
              </w:rPr>
            </w:pPr>
            <w:r w:rsidRPr="000C2F0E">
              <w:rPr>
                <w:rFonts w:ascii="Bookman Old Style" w:hAnsi="Bookman Old Style"/>
                <w:bCs/>
              </w:rPr>
              <w:t>(б) Доставки</w:t>
            </w:r>
            <w:r w:rsidRPr="000C2F0E">
              <w:rPr>
                <w:rFonts w:ascii="Bookman Old Style" w:hAnsi="Bookman Old Style"/>
              </w:rPr>
              <w:t xml:space="preserve">                  </w:t>
            </w:r>
            <w:r w:rsidRPr="000C2F0E">
              <w:rPr>
                <w:rFonts w:ascii="Bookman Old Style" w:hAnsi="Bookman Old Style"/>
              </w:rPr>
              <w:t></w:t>
            </w:r>
          </w:p>
        </w:tc>
        <w:tc>
          <w:tcPr>
            <w:tcW w:w="281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34FCCA" w14:textId="2A3D1E7B" w:rsidR="002A730C" w:rsidRPr="000C2F0E" w:rsidRDefault="5D6B137C" w:rsidP="0033630A">
            <w:pPr>
              <w:jc w:val="left"/>
              <w:rPr>
                <w:rFonts w:ascii="Bookman Old Style" w:hAnsi="Bookman Old Style"/>
                <w:b/>
              </w:rPr>
            </w:pPr>
            <w:r w:rsidRPr="000C2F0E">
              <w:rPr>
                <w:rFonts w:ascii="Bookman Old Style" w:hAnsi="Bookman Old Style"/>
                <w:b/>
              </w:rPr>
              <w:t xml:space="preserve">(в) Услуги   </w:t>
            </w:r>
            <w:r w:rsidRPr="000C2F0E">
              <w:rPr>
                <w:rFonts w:ascii="Bookman Old Style" w:hAnsi="Bookman Old Style"/>
                <w:b/>
                <w:bdr w:val="single" w:sz="4" w:space="0" w:color="auto"/>
              </w:rPr>
              <w:t>Х</w:t>
            </w:r>
            <w:r w:rsidRPr="000C2F0E">
              <w:rPr>
                <w:rFonts w:ascii="Bookman Old Style" w:hAnsi="Bookman Old Style"/>
                <w:b/>
              </w:rPr>
              <w:t xml:space="preserve">                 </w:t>
            </w:r>
          </w:p>
        </w:tc>
      </w:tr>
      <w:tr w:rsidR="002A730C" w:rsidRPr="00560F2F" w14:paraId="172D5689" w14:textId="77777777" w:rsidTr="0033630A">
        <w:tc>
          <w:tcPr>
            <w:tcW w:w="3168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5AE0084F" w14:textId="77777777" w:rsidR="00180B3B" w:rsidRPr="00560F2F" w:rsidRDefault="002A730C" w:rsidP="00452703">
            <w:pPr>
              <w:jc w:val="left"/>
              <w:rPr>
                <w:rFonts w:ascii="Bookman Old Style" w:hAnsi="Bookman Old Style"/>
                <w:lang w:val="ru-RU"/>
              </w:rPr>
            </w:pPr>
            <w:r w:rsidRPr="00560F2F">
              <w:rPr>
                <w:rFonts w:ascii="Bookman Old Style" w:hAnsi="Bookman Old Style"/>
              </w:rPr>
              <w:t></w:t>
            </w:r>
            <w:r w:rsidR="00180B3B" w:rsidRPr="00560F2F">
              <w:rPr>
                <w:rFonts w:ascii="Bookman Old Style" w:hAnsi="Bookman Old Style"/>
              </w:rPr>
              <w:t xml:space="preserve"> Изграждане </w:t>
            </w:r>
          </w:p>
          <w:p w14:paraId="5940872D" w14:textId="77777777" w:rsidR="00E40CE1" w:rsidRPr="00560F2F" w:rsidRDefault="00E40CE1" w:rsidP="00452703">
            <w:pPr>
              <w:jc w:val="left"/>
              <w:rPr>
                <w:rFonts w:ascii="Bookman Old Style" w:hAnsi="Bookman Old Style"/>
                <w:lang w:val="ru-RU"/>
              </w:rPr>
            </w:pPr>
          </w:p>
          <w:p w14:paraId="1B8EBA1E" w14:textId="0C20C97C" w:rsidR="002A730C" w:rsidRPr="00560F2F" w:rsidRDefault="002A730C" w:rsidP="00452703">
            <w:pPr>
              <w:jc w:val="left"/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</w:t>
            </w:r>
            <w:r w:rsidR="00DB1CD5" w:rsidRPr="00560F2F">
              <w:rPr>
                <w:rFonts w:ascii="Bookman Old Style" w:hAnsi="Bookman Old Style"/>
                <w:lang w:val="en-US"/>
              </w:rPr>
              <w:t xml:space="preserve"> </w:t>
            </w:r>
            <w:r w:rsidR="00180B3B" w:rsidRPr="00560F2F">
              <w:rPr>
                <w:rFonts w:ascii="Bookman Old Style" w:hAnsi="Bookman Old Style"/>
              </w:rPr>
              <w:t>Проектиране и</w:t>
            </w:r>
            <w:r w:rsidR="00180B3B" w:rsidRPr="00560F2F">
              <w:rPr>
                <w:rFonts w:ascii="Bookman Old Style" w:hAnsi="Bookman Old Style"/>
                <w:lang w:val="ru-RU"/>
              </w:rPr>
              <w:t xml:space="preserve"> </w:t>
            </w:r>
            <w:r w:rsidR="00180B3B" w:rsidRPr="00560F2F">
              <w:rPr>
                <w:rFonts w:ascii="Bookman Old Style" w:hAnsi="Bookman Old Style"/>
              </w:rPr>
              <w:t>изпълнение</w:t>
            </w:r>
          </w:p>
          <w:p w14:paraId="4D86D289" w14:textId="77777777" w:rsidR="00180B3B" w:rsidRPr="00560F2F" w:rsidRDefault="00180B3B" w:rsidP="00452703">
            <w:pPr>
              <w:jc w:val="left"/>
              <w:rPr>
                <w:rFonts w:ascii="Bookman Old Style" w:hAnsi="Bookman Old Style"/>
                <w:lang w:val="ru-RU"/>
              </w:rPr>
            </w:pPr>
          </w:p>
          <w:p w14:paraId="4847B01B" w14:textId="77777777" w:rsidR="00180B3B" w:rsidRPr="00560F2F" w:rsidRDefault="002A730C" w:rsidP="00452703">
            <w:pPr>
              <w:jc w:val="left"/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</w:t>
            </w:r>
            <w:r w:rsidR="00180B3B" w:rsidRPr="00560F2F">
              <w:rPr>
                <w:rFonts w:ascii="Bookman Old Style" w:hAnsi="Bookman Old Style"/>
              </w:rPr>
              <w:t xml:space="preserve"> Рехабилитация,</w:t>
            </w:r>
            <w:r w:rsidR="00180B3B" w:rsidRPr="00560F2F">
              <w:rPr>
                <w:rFonts w:ascii="Bookman Old Style" w:hAnsi="Bookman Old Style"/>
                <w:lang w:val="ru-RU"/>
              </w:rPr>
              <w:t xml:space="preserve"> </w:t>
            </w:r>
            <w:r w:rsidR="00180B3B" w:rsidRPr="00560F2F">
              <w:rPr>
                <w:rFonts w:ascii="Bookman Old Style" w:hAnsi="Bookman Old Style"/>
              </w:rPr>
              <w:t>реконструкция</w:t>
            </w:r>
          </w:p>
          <w:p w14:paraId="013BC997" w14:textId="77777777" w:rsidR="002A730C" w:rsidRPr="00560F2F" w:rsidRDefault="002A730C" w:rsidP="00452703">
            <w:pPr>
              <w:jc w:val="left"/>
              <w:rPr>
                <w:rFonts w:ascii="Bookman Old Style" w:hAnsi="Bookman Old Style"/>
              </w:rPr>
            </w:pPr>
          </w:p>
          <w:p w14:paraId="451C41D0" w14:textId="0F7F4902" w:rsidR="002A730C" w:rsidRPr="00560F2F" w:rsidRDefault="002A730C" w:rsidP="00452703">
            <w:pPr>
              <w:jc w:val="left"/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</w:t>
            </w:r>
            <w:r w:rsidR="00180B3B" w:rsidRPr="00560F2F">
              <w:rPr>
                <w:rFonts w:ascii="Bookman Old Style" w:hAnsi="Bookman Old Style"/>
              </w:rPr>
              <w:t xml:space="preserve"> Строително-монтажни работи</w:t>
            </w:r>
          </w:p>
        </w:tc>
        <w:tc>
          <w:tcPr>
            <w:tcW w:w="3778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6815B2BC" w14:textId="77777777" w:rsidR="00180B3B" w:rsidRPr="00560F2F" w:rsidRDefault="002A730C" w:rsidP="0033630A">
            <w:pPr>
              <w:jc w:val="left"/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</w:t>
            </w:r>
            <w:r w:rsidR="00180B3B" w:rsidRPr="00560F2F">
              <w:rPr>
                <w:rFonts w:ascii="Bookman Old Style" w:hAnsi="Bookman Old Style"/>
              </w:rPr>
              <w:t xml:space="preserve"> Покупка</w:t>
            </w:r>
          </w:p>
          <w:p w14:paraId="2376BEE6" w14:textId="77777777" w:rsidR="002A730C" w:rsidRPr="00560F2F" w:rsidRDefault="002A730C" w:rsidP="0033630A">
            <w:pPr>
              <w:jc w:val="left"/>
              <w:rPr>
                <w:rFonts w:ascii="Bookman Old Style" w:hAnsi="Bookman Old Style"/>
              </w:rPr>
            </w:pPr>
          </w:p>
          <w:p w14:paraId="1D8646E9" w14:textId="77777777" w:rsidR="00180B3B" w:rsidRPr="00560F2F" w:rsidRDefault="002A730C" w:rsidP="0033630A">
            <w:pPr>
              <w:jc w:val="left"/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</w:t>
            </w:r>
            <w:r w:rsidR="00180B3B" w:rsidRPr="00560F2F">
              <w:rPr>
                <w:rFonts w:ascii="Bookman Old Style" w:hAnsi="Bookman Old Style"/>
              </w:rPr>
              <w:t xml:space="preserve"> Лизинг</w:t>
            </w:r>
          </w:p>
          <w:p w14:paraId="435B2BD1" w14:textId="77777777" w:rsidR="002A730C" w:rsidRPr="00560F2F" w:rsidRDefault="002A730C" w:rsidP="0033630A">
            <w:pPr>
              <w:jc w:val="left"/>
              <w:rPr>
                <w:rFonts w:ascii="Bookman Old Style" w:hAnsi="Bookman Old Style"/>
              </w:rPr>
            </w:pPr>
          </w:p>
          <w:p w14:paraId="1BACBC3B" w14:textId="77777777" w:rsidR="00180B3B" w:rsidRPr="00560F2F" w:rsidRDefault="002A730C" w:rsidP="0033630A">
            <w:pPr>
              <w:jc w:val="left"/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</w:t>
            </w:r>
            <w:r w:rsidR="00180B3B" w:rsidRPr="00560F2F">
              <w:rPr>
                <w:rFonts w:ascii="Bookman Old Style" w:hAnsi="Bookman Old Style"/>
              </w:rPr>
              <w:t xml:space="preserve"> Покупка на изплащане</w:t>
            </w:r>
          </w:p>
          <w:p w14:paraId="4CBDEBF7" w14:textId="77777777" w:rsidR="00AC1AC8" w:rsidRPr="00560F2F" w:rsidRDefault="00AC1AC8" w:rsidP="0033630A">
            <w:pPr>
              <w:jc w:val="left"/>
              <w:rPr>
                <w:rFonts w:ascii="Bookman Old Style" w:hAnsi="Bookman Old Style"/>
              </w:rPr>
            </w:pPr>
          </w:p>
          <w:p w14:paraId="2D1235FA" w14:textId="77777777" w:rsidR="00AC1AC8" w:rsidRPr="00560F2F" w:rsidRDefault="00AC1AC8" w:rsidP="0033630A">
            <w:pPr>
              <w:jc w:val="left"/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 Наем</w:t>
            </w:r>
            <w:r w:rsidR="00C84A17" w:rsidRPr="00560F2F">
              <w:rPr>
                <w:rFonts w:ascii="Bookman Old Style" w:hAnsi="Bookman Old Style"/>
              </w:rPr>
              <w:t xml:space="preserve"> за машини и оборудване</w:t>
            </w:r>
          </w:p>
          <w:p w14:paraId="2EAD8A18" w14:textId="77777777" w:rsidR="002A730C" w:rsidRPr="00560F2F" w:rsidRDefault="002A730C" w:rsidP="0033630A">
            <w:pPr>
              <w:jc w:val="left"/>
              <w:rPr>
                <w:rFonts w:ascii="Bookman Old Style" w:hAnsi="Bookman Old Style"/>
              </w:rPr>
            </w:pPr>
          </w:p>
          <w:p w14:paraId="52977F21" w14:textId="77777777" w:rsidR="00180B3B" w:rsidRPr="00560F2F" w:rsidRDefault="002A730C" w:rsidP="0033630A">
            <w:pPr>
              <w:jc w:val="left"/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</w:t>
            </w:r>
            <w:r w:rsidR="00180B3B" w:rsidRPr="00560F2F">
              <w:rPr>
                <w:rFonts w:ascii="Bookman Old Style" w:hAnsi="Bookman Old Style"/>
              </w:rPr>
              <w:t xml:space="preserve"> Комбинация от изброените</w:t>
            </w:r>
          </w:p>
          <w:p w14:paraId="18F4E89C" w14:textId="77777777" w:rsidR="002A730C" w:rsidRPr="00560F2F" w:rsidRDefault="002A730C" w:rsidP="0033630A">
            <w:pPr>
              <w:jc w:val="left"/>
              <w:rPr>
                <w:rFonts w:ascii="Bookman Old Style" w:hAnsi="Bookman Old Style"/>
              </w:rPr>
            </w:pPr>
          </w:p>
          <w:p w14:paraId="068C776D" w14:textId="77777777" w:rsidR="00180B3B" w:rsidRPr="00560F2F" w:rsidRDefault="002A730C" w:rsidP="0033630A">
            <w:pPr>
              <w:jc w:val="left"/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</w:t>
            </w:r>
            <w:r w:rsidR="00E40CE1" w:rsidRPr="00560F2F">
              <w:rPr>
                <w:rFonts w:ascii="Bookman Old Style" w:hAnsi="Bookman Old Style"/>
              </w:rPr>
              <w:t xml:space="preserve"> </w:t>
            </w:r>
            <w:r w:rsidR="00180B3B" w:rsidRPr="00560F2F">
              <w:rPr>
                <w:rFonts w:ascii="Bookman Old Style" w:hAnsi="Bookman Old Style"/>
              </w:rPr>
              <w:t>Други (моля, пояснете)</w:t>
            </w:r>
          </w:p>
          <w:p w14:paraId="55CE4067" w14:textId="102294FD" w:rsidR="002A730C" w:rsidRPr="00560F2F" w:rsidRDefault="00E40CE1" w:rsidP="0033630A">
            <w:pPr>
              <w:jc w:val="left"/>
              <w:rPr>
                <w:rFonts w:ascii="Bookman Old Style" w:hAnsi="Bookman Old Style"/>
                <w:lang w:val="en-US"/>
              </w:rPr>
            </w:pPr>
            <w:r w:rsidRPr="00560F2F">
              <w:rPr>
                <w:rFonts w:ascii="Bookman Old Style" w:hAnsi="Bookman Old Style"/>
              </w:rPr>
              <w:t>…………….</w:t>
            </w:r>
            <w:r w:rsidR="00180B3B" w:rsidRPr="00560F2F">
              <w:rPr>
                <w:rFonts w:ascii="Bookman Old Style" w:hAnsi="Bookman Old Style"/>
              </w:rPr>
              <w:t>......................................</w:t>
            </w:r>
          </w:p>
        </w:tc>
        <w:tc>
          <w:tcPr>
            <w:tcW w:w="281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344E21" w14:textId="10253988" w:rsidR="006A4F79" w:rsidRPr="00560F2F" w:rsidRDefault="002A730C" w:rsidP="0033630A">
            <w:pPr>
              <w:jc w:val="left"/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 xml:space="preserve">Категория услуга: </w:t>
            </w:r>
            <w:r w:rsidR="001934BF" w:rsidRPr="00560F2F">
              <w:rPr>
                <w:rFonts w:ascii="Bookman Old Style" w:hAnsi="Bookman Old Style"/>
              </w:rPr>
              <w:t>№ 7 Компютърни услуги и свързани с тях услуги</w:t>
            </w:r>
          </w:p>
          <w:p w14:paraId="7F1CD0B2" w14:textId="77777777" w:rsidR="00E91051" w:rsidRPr="00560F2F" w:rsidRDefault="00E91051" w:rsidP="0033630A">
            <w:pPr>
              <w:jc w:val="left"/>
              <w:rPr>
                <w:rFonts w:ascii="Bookman Old Style" w:hAnsi="Bookman Old Style"/>
              </w:rPr>
            </w:pPr>
          </w:p>
          <w:p w14:paraId="03A6202F" w14:textId="77777777" w:rsidR="002A730C" w:rsidRPr="00560F2F" w:rsidRDefault="002A730C" w:rsidP="0033630A">
            <w:pPr>
              <w:jc w:val="left"/>
              <w:rPr>
                <w:rFonts w:ascii="Bookman Old Style" w:hAnsi="Bookman Old Style"/>
                <w:iCs/>
                <w:u w:val="single"/>
              </w:rPr>
            </w:pPr>
            <w:r w:rsidRPr="00560F2F">
              <w:rPr>
                <w:rFonts w:ascii="Bookman Old Style" w:hAnsi="Bookman Old Style"/>
              </w:rPr>
              <w:t>(вж. приложение № 3 към чл. 5, ал. 1, т. 2 от</w:t>
            </w:r>
            <w:r w:rsidR="00630173" w:rsidRPr="00560F2F">
              <w:rPr>
                <w:rFonts w:ascii="Bookman Old Style" w:hAnsi="Bookman Old Style"/>
              </w:rPr>
              <w:t xml:space="preserve"> Закона за обществените поръчки</w:t>
            </w:r>
            <w:r w:rsidRPr="00560F2F">
              <w:rPr>
                <w:rFonts w:ascii="Bookman Old Style" w:hAnsi="Bookman Old Style"/>
              </w:rPr>
              <w:t>)</w:t>
            </w:r>
          </w:p>
        </w:tc>
      </w:tr>
      <w:tr w:rsidR="002A730C" w:rsidRPr="00560F2F" w14:paraId="71D196BC" w14:textId="77777777" w:rsidTr="0033630A">
        <w:trPr>
          <w:trHeight w:val="1685"/>
        </w:trPr>
        <w:tc>
          <w:tcPr>
            <w:tcW w:w="3168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415D86BC" w14:textId="77777777" w:rsidR="002A730C" w:rsidRPr="00560F2F" w:rsidRDefault="002A730C" w:rsidP="0033630A">
            <w:pPr>
              <w:jc w:val="left"/>
              <w:rPr>
                <w:rFonts w:ascii="Bookman Old Style" w:hAnsi="Bookman Old Style"/>
                <w:lang w:val="ru-RU"/>
              </w:rPr>
            </w:pPr>
            <w:r w:rsidRPr="00560F2F">
              <w:rPr>
                <w:rFonts w:ascii="Bookman Old Style" w:hAnsi="Bookman Old Style"/>
              </w:rPr>
              <w:t>Място на изпълнение на строителството</w:t>
            </w:r>
            <w:r w:rsidR="002D5BC3" w:rsidRPr="00560F2F">
              <w:rPr>
                <w:rFonts w:ascii="Bookman Old Style" w:hAnsi="Bookman Old Style"/>
                <w:lang w:val="ru-RU"/>
              </w:rPr>
              <w:t>:</w:t>
            </w:r>
          </w:p>
          <w:p w14:paraId="3C06A048" w14:textId="77777777" w:rsidR="002A730C" w:rsidRPr="00560F2F" w:rsidRDefault="002A730C" w:rsidP="0033630A">
            <w:pPr>
              <w:jc w:val="left"/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________________________</w:t>
            </w:r>
          </w:p>
          <w:p w14:paraId="584F3654" w14:textId="41312900" w:rsidR="002A730C" w:rsidRPr="00560F2F" w:rsidRDefault="002A730C" w:rsidP="0033630A">
            <w:pPr>
              <w:jc w:val="left"/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________________________</w:t>
            </w:r>
          </w:p>
          <w:p w14:paraId="71E4128C" w14:textId="77777777" w:rsidR="002A730C" w:rsidRPr="00560F2F" w:rsidRDefault="002A730C" w:rsidP="0033630A">
            <w:pPr>
              <w:jc w:val="left"/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 xml:space="preserve">код NUTS: </w:t>
            </w:r>
            <w:r w:rsidRPr="00560F2F">
              <w:rPr>
                <w:rFonts w:ascii="Bookman Old Style" w:hAnsi="Bookman Old Style"/>
              </w:rPr>
              <w:t xml:space="preserve"> </w:t>
            </w:r>
            <w:r w:rsidRPr="00560F2F">
              <w:rPr>
                <w:rFonts w:ascii="Bookman Old Style" w:hAnsi="Bookman Old Style"/>
              </w:rPr>
              <w:t xml:space="preserve"> </w:t>
            </w:r>
            <w:r w:rsidRPr="00560F2F">
              <w:rPr>
                <w:rFonts w:ascii="Bookman Old Style" w:hAnsi="Bookman Old Style"/>
              </w:rPr>
              <w:t xml:space="preserve"> </w:t>
            </w:r>
            <w:r w:rsidRPr="00560F2F">
              <w:rPr>
                <w:rFonts w:ascii="Bookman Old Style" w:hAnsi="Bookman Old Style"/>
              </w:rPr>
              <w:t xml:space="preserve"> </w:t>
            </w:r>
            <w:r w:rsidRPr="00560F2F">
              <w:rPr>
                <w:rFonts w:ascii="Bookman Old Style" w:hAnsi="Bookman Old Style"/>
              </w:rPr>
              <w:t></w:t>
            </w:r>
          </w:p>
        </w:tc>
        <w:tc>
          <w:tcPr>
            <w:tcW w:w="3778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55A8837D" w14:textId="77777777" w:rsidR="002A730C" w:rsidRPr="00560F2F" w:rsidRDefault="002A730C" w:rsidP="0033630A">
            <w:pPr>
              <w:jc w:val="left"/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Място на изпълнение на доставка</w:t>
            </w:r>
            <w:r w:rsidR="002D5BC3" w:rsidRPr="00560F2F">
              <w:rPr>
                <w:rFonts w:ascii="Bookman Old Style" w:hAnsi="Bookman Old Style"/>
              </w:rPr>
              <w:t>:</w:t>
            </w:r>
          </w:p>
          <w:p w14:paraId="3CC92B5A" w14:textId="77777777" w:rsidR="002A730C" w:rsidRPr="00560F2F" w:rsidRDefault="002A730C" w:rsidP="0033630A">
            <w:pPr>
              <w:jc w:val="left"/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______________________</w:t>
            </w:r>
          </w:p>
          <w:p w14:paraId="0C90E67A" w14:textId="77777777" w:rsidR="002A730C" w:rsidRPr="00560F2F" w:rsidRDefault="002A730C" w:rsidP="0033630A">
            <w:pPr>
              <w:jc w:val="left"/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______________________</w:t>
            </w:r>
          </w:p>
          <w:p w14:paraId="2DE69470" w14:textId="77777777" w:rsidR="002A730C" w:rsidRPr="00560F2F" w:rsidRDefault="002A730C" w:rsidP="0033630A">
            <w:pPr>
              <w:jc w:val="left"/>
              <w:rPr>
                <w:rFonts w:ascii="Bookman Old Style" w:hAnsi="Bookman Old Style"/>
              </w:rPr>
            </w:pPr>
          </w:p>
          <w:p w14:paraId="01D9566C" w14:textId="77777777" w:rsidR="002A730C" w:rsidRPr="00560F2F" w:rsidRDefault="002A730C" w:rsidP="0033630A">
            <w:pPr>
              <w:jc w:val="left"/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 xml:space="preserve">код NUTS: </w:t>
            </w:r>
            <w:r w:rsidRPr="00560F2F">
              <w:rPr>
                <w:rFonts w:ascii="Bookman Old Style" w:hAnsi="Bookman Old Style"/>
              </w:rPr>
              <w:t xml:space="preserve"> </w:t>
            </w:r>
            <w:r w:rsidRPr="00560F2F">
              <w:rPr>
                <w:rFonts w:ascii="Bookman Old Style" w:hAnsi="Bookman Old Style"/>
              </w:rPr>
              <w:t xml:space="preserve"> </w:t>
            </w:r>
            <w:r w:rsidRPr="00560F2F">
              <w:rPr>
                <w:rFonts w:ascii="Bookman Old Style" w:hAnsi="Bookman Old Style"/>
              </w:rPr>
              <w:t xml:space="preserve"> </w:t>
            </w:r>
            <w:r w:rsidRPr="00560F2F">
              <w:rPr>
                <w:rFonts w:ascii="Bookman Old Style" w:hAnsi="Bookman Old Style"/>
              </w:rPr>
              <w:t xml:space="preserve"> </w:t>
            </w:r>
            <w:r w:rsidRPr="00560F2F">
              <w:rPr>
                <w:rFonts w:ascii="Bookman Old Style" w:hAnsi="Bookman Old Style"/>
              </w:rPr>
              <w:t></w:t>
            </w:r>
          </w:p>
        </w:tc>
        <w:tc>
          <w:tcPr>
            <w:tcW w:w="2814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56BA01" w14:textId="376A34C4" w:rsidR="005D406D" w:rsidRPr="00560F2F" w:rsidRDefault="002A730C" w:rsidP="0033630A">
            <w:pPr>
              <w:jc w:val="left"/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Място на изпълнение на услугата</w:t>
            </w:r>
            <w:r w:rsidR="002D5BC3" w:rsidRPr="00560F2F">
              <w:rPr>
                <w:rFonts w:ascii="Bookman Old Style" w:hAnsi="Bookman Old Style"/>
              </w:rPr>
              <w:t>:</w:t>
            </w:r>
          </w:p>
          <w:p w14:paraId="00770691" w14:textId="77777777" w:rsidR="00E91051" w:rsidRPr="00560F2F" w:rsidRDefault="00E91051" w:rsidP="0033630A">
            <w:pPr>
              <w:jc w:val="left"/>
              <w:rPr>
                <w:rFonts w:ascii="Bookman Old Style" w:hAnsi="Bookman Old Style"/>
              </w:rPr>
            </w:pPr>
          </w:p>
          <w:p w14:paraId="3B432DA4" w14:textId="4C5C6045" w:rsidR="005D406D" w:rsidRPr="00560F2F" w:rsidRDefault="001934BF" w:rsidP="0033630A">
            <w:pPr>
              <w:jc w:val="left"/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гр. София</w:t>
            </w:r>
            <w:r w:rsidR="0037468E" w:rsidRPr="00560F2F">
              <w:rPr>
                <w:rFonts w:ascii="Bookman Old Style" w:hAnsi="Bookman Old Style"/>
              </w:rPr>
              <w:t>, ул. "</w:t>
            </w:r>
            <w:r w:rsidR="00B25569" w:rsidRPr="00560F2F">
              <w:rPr>
                <w:rFonts w:ascii="Bookman Old Style" w:hAnsi="Bookman Old Style"/>
              </w:rPr>
              <w:t xml:space="preserve">Ангел Кънчев“ № 2, ет.М, офис 6, </w:t>
            </w:r>
          </w:p>
          <w:p w14:paraId="1471EE59" w14:textId="052DB9E2" w:rsidR="002A730C" w:rsidRPr="00560F2F" w:rsidRDefault="002A730C" w:rsidP="0033630A">
            <w:pPr>
              <w:jc w:val="left"/>
              <w:rPr>
                <w:rFonts w:ascii="Bookman Old Style" w:hAnsi="Bookman Old Style"/>
              </w:rPr>
            </w:pPr>
            <w:r w:rsidRPr="000C2F0E">
              <w:rPr>
                <w:rFonts w:ascii="Bookman Old Style" w:hAnsi="Bookman Old Style"/>
              </w:rPr>
              <w:t xml:space="preserve">код NUTS: </w:t>
            </w:r>
            <w:r w:rsidR="005D406D" w:rsidRPr="000C2F0E">
              <w:rPr>
                <w:rFonts w:ascii="Bookman Old Style" w:hAnsi="Bookman Old Style"/>
              </w:rPr>
              <w:t>BG411</w:t>
            </w:r>
          </w:p>
        </w:tc>
      </w:tr>
      <w:tr w:rsidR="002A730C" w:rsidRPr="00560F2F" w14:paraId="0E194504" w14:textId="77777777" w:rsidTr="0033630A">
        <w:trPr>
          <w:trHeight w:val="1077"/>
        </w:trPr>
        <w:tc>
          <w:tcPr>
            <w:tcW w:w="9760" w:type="dxa"/>
            <w:gridSpan w:val="3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C6B5E9C" w14:textId="6E799B5B" w:rsidR="002A730C" w:rsidRPr="00560F2F" w:rsidRDefault="4C73A06B" w:rsidP="00D92162">
            <w:p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ІІ.1.2) Описание на предмета на процедурата:</w:t>
            </w:r>
            <w:r w:rsidRPr="00560F2F">
              <w:rPr>
                <w:rFonts w:ascii="Bookman Old Style" w:hAnsi="Bookman Old Style"/>
                <w:b/>
                <w:bCs/>
              </w:rPr>
              <w:t xml:space="preserve"> </w:t>
            </w:r>
            <w:r w:rsidR="00B25569" w:rsidRPr="00560F2F">
              <w:rPr>
                <w:rFonts w:ascii="Bookman Old Style" w:hAnsi="Bookman Old Style"/>
              </w:rPr>
              <w:t>разработването</w:t>
            </w:r>
            <w:r w:rsidR="00560F2F" w:rsidRPr="00560F2F">
              <w:rPr>
                <w:rFonts w:ascii="Bookman Old Style" w:hAnsi="Bookman Old Style"/>
              </w:rPr>
              <w:t>,</w:t>
            </w:r>
            <w:r w:rsidR="00B25569" w:rsidRPr="00560F2F">
              <w:rPr>
                <w:rFonts w:ascii="Bookman Old Style" w:hAnsi="Bookman Old Style"/>
              </w:rPr>
              <w:t xml:space="preserve"> внедряването </w:t>
            </w:r>
            <w:r w:rsidR="00560F2F" w:rsidRPr="00560F2F">
              <w:rPr>
                <w:rFonts w:ascii="Bookman Old Style" w:hAnsi="Bookman Old Style"/>
              </w:rPr>
              <w:t xml:space="preserve">и гаранционното обслужване </w:t>
            </w:r>
            <w:r w:rsidR="00B25569" w:rsidRPr="00560F2F">
              <w:rPr>
                <w:rFonts w:ascii="Bookman Old Style" w:hAnsi="Bookman Old Style"/>
              </w:rPr>
              <w:t xml:space="preserve">на уеб базирана образователна платформа (банка на знания) </w:t>
            </w:r>
            <w:r w:rsidR="00D92162">
              <w:rPr>
                <w:rFonts w:ascii="Bookman Old Style" w:hAnsi="Bookman Old Style"/>
              </w:rPr>
              <w:t>с ц</w:t>
            </w:r>
            <w:r w:rsidR="00B25569" w:rsidRPr="00560F2F">
              <w:rPr>
                <w:rFonts w:ascii="Bookman Old Style" w:hAnsi="Bookman Old Style"/>
              </w:rPr>
              <w:t>е</w:t>
            </w:r>
            <w:r w:rsidR="00D92162">
              <w:rPr>
                <w:rFonts w:ascii="Bookman Old Style" w:hAnsi="Bookman Old Style"/>
              </w:rPr>
              <w:t>л</w:t>
            </w:r>
            <w:r w:rsidR="00B25569" w:rsidRPr="00560F2F">
              <w:rPr>
                <w:rFonts w:ascii="Bookman Old Style" w:hAnsi="Bookman Old Style"/>
              </w:rPr>
              <w:t xml:space="preserve"> да повиши знанията и експертизата на членовете на СФСМВР за провеждане на социален диалог в съответствие с идентифицираните нови предизвикателства и добри практики в България, Норвегия, Нидерландия и Испания</w:t>
            </w:r>
            <w:r w:rsidRPr="00560F2F">
              <w:rPr>
                <w:rFonts w:ascii="Bookman Old Style" w:hAnsi="Bookman Old Style"/>
              </w:rPr>
              <w:t>.</w:t>
            </w:r>
          </w:p>
        </w:tc>
      </w:tr>
      <w:tr w:rsidR="0037468E" w:rsidRPr="00560F2F" w14:paraId="0CE730B5" w14:textId="77777777" w:rsidTr="0033630A">
        <w:trPr>
          <w:trHeight w:val="1263"/>
        </w:trPr>
        <w:tc>
          <w:tcPr>
            <w:tcW w:w="9760" w:type="dxa"/>
            <w:gridSpan w:val="3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B4C4AEB" w14:textId="737972BE" w:rsidR="0037468E" w:rsidRPr="00560F2F" w:rsidRDefault="0037468E" w:rsidP="00D92162">
            <w:p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 xml:space="preserve">ІІ.1.3) Общ терминологичен речник (CPV): </w:t>
            </w:r>
          </w:p>
          <w:p w14:paraId="3E907432" w14:textId="4C8E94F8" w:rsidR="00306FA8" w:rsidRPr="00560F2F" w:rsidRDefault="00306FA8" w:rsidP="00D92162">
            <w:p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 xml:space="preserve">72212931-4 Услуги по разработване на софтуер за обучение </w:t>
            </w:r>
          </w:p>
          <w:p w14:paraId="7D645393" w14:textId="12EA38C4" w:rsidR="0037468E" w:rsidRPr="00560F2F" w:rsidRDefault="0037468E" w:rsidP="00D92162">
            <w:pPr>
              <w:rPr>
                <w:rFonts w:ascii="Bookman Old Style" w:hAnsi="Bookman Old Style"/>
                <w:b/>
                <w:bCs/>
              </w:rPr>
            </w:pPr>
            <w:r w:rsidRPr="00560F2F">
              <w:rPr>
                <w:rFonts w:ascii="Bookman Old Style" w:hAnsi="Bookman Old Style"/>
              </w:rPr>
              <w:t>(Посочва се кодът по CPV на предмета на процедурата, включително за всички обособени позиции, когато е приложимо)</w:t>
            </w:r>
          </w:p>
        </w:tc>
      </w:tr>
      <w:tr w:rsidR="002A730C" w:rsidRPr="00560F2F" w14:paraId="6DECF458" w14:textId="77777777" w:rsidTr="0033630A">
        <w:tc>
          <w:tcPr>
            <w:tcW w:w="9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3CDC" w14:textId="5FACAAE3" w:rsidR="002A730C" w:rsidRPr="00560F2F" w:rsidRDefault="002A730C" w:rsidP="0033630A">
            <w:pPr>
              <w:jc w:val="left"/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ІІ.1.</w:t>
            </w:r>
            <w:r w:rsidR="0037468E" w:rsidRPr="00560F2F">
              <w:rPr>
                <w:rFonts w:ascii="Bookman Old Style" w:hAnsi="Bookman Old Style"/>
              </w:rPr>
              <w:t>4</w:t>
            </w:r>
            <w:r w:rsidRPr="00560F2F">
              <w:rPr>
                <w:rFonts w:ascii="Bookman Old Style" w:hAnsi="Bookman Old Style"/>
              </w:rPr>
              <w:t>) Обособени позиции</w:t>
            </w:r>
            <w:r w:rsidR="00E40CE1" w:rsidRPr="00560F2F">
              <w:rPr>
                <w:rFonts w:ascii="Bookman Old Style" w:hAnsi="Bookman Old Style"/>
              </w:rPr>
              <w:t xml:space="preserve">: </w:t>
            </w:r>
            <w:r w:rsidRPr="00560F2F">
              <w:rPr>
                <w:rFonts w:ascii="Bookman Old Style" w:hAnsi="Bookman Old Style"/>
              </w:rPr>
              <w:t xml:space="preserve">  да </w:t>
            </w:r>
            <w:r w:rsidRPr="00560F2F">
              <w:rPr>
                <w:rFonts w:ascii="Bookman Old Style" w:hAnsi="Bookman Old Style"/>
              </w:rPr>
              <w:t xml:space="preserve">  не </w:t>
            </w:r>
            <w:r w:rsidR="0037468E" w:rsidRPr="00560F2F">
              <w:rPr>
                <w:rFonts w:ascii="Bookman Old Style" w:hAnsi="Bookman Old Style"/>
              </w:rPr>
              <w:t>Х</w:t>
            </w:r>
          </w:p>
          <w:p w14:paraId="7231CDF7" w14:textId="7E6AFC91" w:rsidR="002A730C" w:rsidRPr="00560F2F" w:rsidRDefault="002A730C" w:rsidP="0033630A">
            <w:pPr>
              <w:jc w:val="left"/>
              <w:rPr>
                <w:rFonts w:ascii="Bookman Old Style" w:hAnsi="Bookman Old Style"/>
                <w:i/>
              </w:rPr>
            </w:pPr>
            <w:r w:rsidRPr="00560F2F">
              <w:rPr>
                <w:rFonts w:ascii="Bookman Old Style" w:hAnsi="Bookman Old Style"/>
                <w:b/>
              </w:rPr>
              <w:t xml:space="preserve">Ако да,  </w:t>
            </w:r>
            <w:r w:rsidRPr="00560F2F">
              <w:rPr>
                <w:rFonts w:ascii="Bookman Old Style" w:hAnsi="Bookman Old Style"/>
              </w:rPr>
              <w:t>офертите трябва да бъдат подадени</w:t>
            </w:r>
            <w:r w:rsidRPr="00560F2F">
              <w:rPr>
                <w:rFonts w:ascii="Bookman Old Style" w:hAnsi="Bookman Old Style"/>
                <w:b/>
              </w:rPr>
              <w:t xml:space="preserve">  </w:t>
            </w:r>
            <w:r w:rsidRPr="00560F2F">
              <w:rPr>
                <w:rFonts w:ascii="Bookman Old Style" w:hAnsi="Bookman Old Style"/>
                <w:i/>
              </w:rPr>
              <w:t>(отбележете само едно):</w:t>
            </w:r>
          </w:p>
          <w:tbl>
            <w:tblPr>
              <w:tblW w:w="9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562"/>
              <w:gridCol w:w="2842"/>
              <w:gridCol w:w="2843"/>
            </w:tblGrid>
            <w:tr w:rsidR="002A730C" w:rsidRPr="00560F2F" w14:paraId="05322112" w14:textId="77777777" w:rsidTr="00CB1354">
              <w:trPr>
                <w:trHeight w:val="532"/>
              </w:trPr>
              <w:tc>
                <w:tcPr>
                  <w:tcW w:w="3562" w:type="dxa"/>
                </w:tcPr>
                <w:p w14:paraId="7BB76B65" w14:textId="77777777" w:rsidR="002D5BC3" w:rsidRPr="00560F2F" w:rsidRDefault="002A730C" w:rsidP="0033630A">
                  <w:pPr>
                    <w:jc w:val="left"/>
                    <w:rPr>
                      <w:rFonts w:ascii="Bookman Old Style" w:hAnsi="Bookman Old Style"/>
                    </w:rPr>
                  </w:pPr>
                  <w:r w:rsidRPr="00560F2F">
                    <w:rPr>
                      <w:rFonts w:ascii="Bookman Old Style" w:hAnsi="Bookman Old Style"/>
                    </w:rPr>
                    <w:t>само за една обособена позиция</w:t>
                  </w:r>
                </w:p>
                <w:p w14:paraId="05192D0F" w14:textId="176F5508" w:rsidR="002A730C" w:rsidRPr="00560F2F" w:rsidRDefault="002A730C" w:rsidP="0033630A">
                  <w:pPr>
                    <w:jc w:val="left"/>
                    <w:rPr>
                      <w:rFonts w:ascii="Bookman Old Style" w:hAnsi="Bookman Old Style"/>
                    </w:rPr>
                  </w:pPr>
                  <w:r w:rsidRPr="00560F2F">
                    <w:rPr>
                      <w:rFonts w:ascii="Bookman Old Style" w:hAnsi="Bookman Old Style"/>
                    </w:rPr>
                    <w:t></w:t>
                  </w:r>
                </w:p>
              </w:tc>
              <w:tc>
                <w:tcPr>
                  <w:tcW w:w="2842" w:type="dxa"/>
                </w:tcPr>
                <w:p w14:paraId="54535491" w14:textId="4DB1BBD9" w:rsidR="002A730C" w:rsidRPr="00560F2F" w:rsidRDefault="002A730C" w:rsidP="0033630A">
                  <w:pPr>
                    <w:jc w:val="left"/>
                    <w:rPr>
                      <w:rFonts w:ascii="Bookman Old Style" w:hAnsi="Bookman Old Style"/>
                    </w:rPr>
                  </w:pPr>
                  <w:r w:rsidRPr="00560F2F">
                    <w:rPr>
                      <w:rFonts w:ascii="Bookman Old Style" w:hAnsi="Bookman Old Style"/>
                    </w:rPr>
                    <w:t>за една или повече обособени позиции</w:t>
                  </w:r>
                  <w:r w:rsidR="00CB1354" w:rsidRPr="00560F2F">
                    <w:rPr>
                      <w:rFonts w:ascii="Bookman Old Style" w:hAnsi="Bookman Old Style"/>
                    </w:rPr>
                    <w:t xml:space="preserve">       </w:t>
                  </w:r>
                  <w:r w:rsidRPr="00560F2F">
                    <w:rPr>
                      <w:rFonts w:ascii="Bookman Old Style" w:hAnsi="Bookman Old Style"/>
                    </w:rPr>
                    <w:t></w:t>
                  </w:r>
                </w:p>
              </w:tc>
              <w:tc>
                <w:tcPr>
                  <w:tcW w:w="2843" w:type="dxa"/>
                </w:tcPr>
                <w:p w14:paraId="007AE1B9" w14:textId="7956F12D" w:rsidR="002A730C" w:rsidRPr="00560F2F" w:rsidRDefault="002A730C" w:rsidP="0033630A">
                  <w:pPr>
                    <w:jc w:val="left"/>
                    <w:rPr>
                      <w:rFonts w:ascii="Bookman Old Style" w:hAnsi="Bookman Old Style"/>
                    </w:rPr>
                  </w:pPr>
                  <w:r w:rsidRPr="00560F2F">
                    <w:rPr>
                      <w:rFonts w:ascii="Bookman Old Style" w:hAnsi="Bookman Old Style"/>
                    </w:rPr>
                    <w:t>за всички обособени позиции</w:t>
                  </w:r>
                  <w:r w:rsidR="00CB1354" w:rsidRPr="00560F2F">
                    <w:rPr>
                      <w:rFonts w:ascii="Bookman Old Style" w:hAnsi="Bookman Old Style"/>
                    </w:rPr>
                    <w:t xml:space="preserve">                          </w:t>
                  </w:r>
                  <w:r w:rsidRPr="00560F2F">
                    <w:rPr>
                      <w:rFonts w:ascii="Bookman Old Style" w:hAnsi="Bookman Old Style"/>
                    </w:rPr>
                    <w:t></w:t>
                  </w:r>
                </w:p>
              </w:tc>
            </w:tr>
          </w:tbl>
          <w:p w14:paraId="6F2B5F1E" w14:textId="77777777" w:rsidR="002A730C" w:rsidRPr="00560F2F" w:rsidRDefault="002A730C" w:rsidP="0033630A">
            <w:pPr>
              <w:jc w:val="left"/>
              <w:rPr>
                <w:rFonts w:ascii="Bookman Old Style" w:hAnsi="Bookman Old Style"/>
              </w:rPr>
            </w:pPr>
          </w:p>
        </w:tc>
      </w:tr>
    </w:tbl>
    <w:p w14:paraId="142D587A" w14:textId="77777777" w:rsidR="001E152B" w:rsidRPr="00560F2F" w:rsidRDefault="001E152B" w:rsidP="001E152B">
      <w:pPr>
        <w:rPr>
          <w:rFonts w:ascii="Bookman Old Style" w:hAnsi="Bookman Old Style"/>
        </w:rPr>
      </w:pPr>
    </w:p>
    <w:p w14:paraId="2081FDC5" w14:textId="06A572AF" w:rsidR="002A730C" w:rsidRPr="00560F2F" w:rsidRDefault="002A730C" w:rsidP="001E152B">
      <w:pPr>
        <w:rPr>
          <w:rFonts w:ascii="Bookman Old Style" w:hAnsi="Bookman Old Style"/>
        </w:rPr>
      </w:pPr>
      <w:r w:rsidRPr="00560F2F">
        <w:rPr>
          <w:rFonts w:ascii="Bookman Old Style" w:hAnsi="Bookman Old Style"/>
        </w:rPr>
        <w:t>ІІ.2) Количество или обем на обекта на процедурата</w:t>
      </w:r>
    </w:p>
    <w:p w14:paraId="35F134DA" w14:textId="77777777" w:rsidR="002A730C" w:rsidRPr="00560F2F" w:rsidRDefault="002A730C" w:rsidP="0033630A">
      <w:pPr>
        <w:rPr>
          <w:rFonts w:ascii="Bookman Old Style" w:hAnsi="Bookman Old Style"/>
        </w:rPr>
      </w:pPr>
    </w:p>
    <w:tbl>
      <w:tblPr>
        <w:tblW w:w="975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758"/>
      </w:tblGrid>
      <w:tr w:rsidR="002A730C" w:rsidRPr="00560F2F" w14:paraId="60B52ACA" w14:textId="77777777" w:rsidTr="78E95504">
        <w:trPr>
          <w:trHeight w:val="1393"/>
        </w:trPr>
        <w:tc>
          <w:tcPr>
            <w:tcW w:w="9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855136" w14:textId="77777777" w:rsidR="002A730C" w:rsidRPr="00560F2F" w:rsidRDefault="002A730C" w:rsidP="0033630A">
            <w:p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  <w:b/>
              </w:rPr>
              <w:t xml:space="preserve">Общо количество или обем </w:t>
            </w:r>
            <w:r w:rsidRPr="00560F2F">
              <w:rPr>
                <w:rFonts w:ascii="Bookman Old Style" w:hAnsi="Bookman Old Style"/>
              </w:rPr>
              <w:t>(включително всички обособени позиции, когато е приложимо)</w:t>
            </w:r>
          </w:p>
          <w:p w14:paraId="0B2FAC43" w14:textId="77777777" w:rsidR="00111EFA" w:rsidRPr="00560F2F" w:rsidRDefault="58D3C9AC" w:rsidP="0033630A">
            <w:pPr>
              <w:rPr>
                <w:rFonts w:ascii="Bookman Old Style" w:hAnsi="Bookman Old Style"/>
                <w:szCs w:val="24"/>
              </w:rPr>
            </w:pPr>
            <w:r w:rsidRPr="00560F2F">
              <w:rPr>
                <w:rFonts w:ascii="Bookman Old Style" w:hAnsi="Bookman Old Style"/>
              </w:rPr>
              <w:t>Обемът от услуги, за които в рамките на настоящата процедура трябва да бъде избран изпълнител, е както следва:</w:t>
            </w:r>
          </w:p>
          <w:p w14:paraId="21448037" w14:textId="6BEAF68A" w:rsidR="008426F7" w:rsidRPr="00560F2F" w:rsidRDefault="008426F7" w:rsidP="008426F7">
            <w:pPr>
              <w:rPr>
                <w:rFonts w:ascii="Bookman Old Style" w:eastAsia="Calibri" w:hAnsi="Bookman Old Style"/>
              </w:rPr>
            </w:pPr>
            <w:r w:rsidRPr="00560F2F">
              <w:rPr>
                <w:rFonts w:ascii="Bookman Old Style" w:eastAsia="Calibri" w:hAnsi="Bookman Old Style"/>
              </w:rPr>
              <w:t>Разработване</w:t>
            </w:r>
            <w:r w:rsidR="000C2F0E">
              <w:rPr>
                <w:rFonts w:ascii="Bookman Old Style" w:eastAsia="Calibri" w:hAnsi="Bookman Old Style"/>
                <w:lang w:val="en-US"/>
              </w:rPr>
              <w:t>,</w:t>
            </w:r>
            <w:r w:rsidRPr="00560F2F">
              <w:rPr>
                <w:rFonts w:ascii="Bookman Old Style" w:eastAsia="Calibri" w:hAnsi="Bookman Old Style"/>
              </w:rPr>
              <w:t xml:space="preserve"> внедряване </w:t>
            </w:r>
            <w:r w:rsidR="00560F2F" w:rsidRPr="00560F2F">
              <w:rPr>
                <w:rFonts w:ascii="Bookman Old Style" w:eastAsia="Calibri" w:hAnsi="Bookman Old Style"/>
              </w:rPr>
              <w:t xml:space="preserve">и гаранционно обслужване на </w:t>
            </w:r>
            <w:r w:rsidRPr="00560F2F">
              <w:rPr>
                <w:rFonts w:ascii="Bookman Old Style" w:eastAsia="Calibri" w:hAnsi="Bookman Old Style"/>
              </w:rPr>
              <w:t>уеб</w:t>
            </w:r>
            <w:r w:rsidR="00560F2F" w:rsidRPr="00560F2F">
              <w:rPr>
                <w:rFonts w:ascii="Bookman Old Style" w:eastAsia="Calibri" w:hAnsi="Bookman Old Style"/>
              </w:rPr>
              <w:t>-</w:t>
            </w:r>
            <w:r w:rsidRPr="00560F2F">
              <w:rPr>
                <w:rFonts w:ascii="Bookman Old Style" w:eastAsia="Calibri" w:hAnsi="Bookman Old Style"/>
              </w:rPr>
              <w:t xml:space="preserve">базирана </w:t>
            </w:r>
            <w:r w:rsidRPr="00560F2F">
              <w:rPr>
                <w:rFonts w:ascii="Bookman Old Style" w:eastAsia="Calibri" w:hAnsi="Bookman Old Style"/>
              </w:rPr>
              <w:lastRenderedPageBreak/>
              <w:t xml:space="preserve">образователна платформа (банка на знания) за повишаване на знанията и експертизата на членовете на СФСМВР за провеждане на социален диалог в съответствие с идентифицирани нови предизвикателства и добри практики в България, Норвегия, Нидерландия и Испания. </w:t>
            </w:r>
          </w:p>
          <w:p w14:paraId="110FD54D" w14:textId="77777777" w:rsidR="008426F7" w:rsidRPr="00560F2F" w:rsidRDefault="008426F7" w:rsidP="008426F7">
            <w:pPr>
              <w:rPr>
                <w:rFonts w:ascii="Bookman Old Style" w:eastAsia="Calibri" w:hAnsi="Bookman Old Style"/>
              </w:rPr>
            </w:pPr>
            <w:r w:rsidRPr="00560F2F">
              <w:rPr>
                <w:rFonts w:ascii="Bookman Old Style" w:eastAsia="Calibri" w:hAnsi="Bookman Old Style"/>
              </w:rPr>
              <w:t>Платформата следва да има открита и закрита част.</w:t>
            </w:r>
          </w:p>
          <w:p w14:paraId="5BF77BF2" w14:textId="50F035E4" w:rsidR="008426F7" w:rsidRPr="00560F2F" w:rsidRDefault="008426F7" w:rsidP="008426F7">
            <w:pPr>
              <w:rPr>
                <w:rFonts w:ascii="Bookman Old Style" w:eastAsia="Calibri" w:hAnsi="Bookman Old Style"/>
              </w:rPr>
            </w:pPr>
            <w:r w:rsidRPr="00560F2F">
              <w:rPr>
                <w:rFonts w:ascii="Bookman Old Style" w:eastAsia="Calibri" w:hAnsi="Bookman Old Style"/>
              </w:rPr>
              <w:t xml:space="preserve">ОТКРИТАТА ЧАСТ да функционира като уебсайт на СФСМВР, на който ще бъдат публикувани всички новини, позиции и инициативи на СФСМВР. </w:t>
            </w:r>
          </w:p>
          <w:p w14:paraId="106B70E3" w14:textId="77777777" w:rsidR="008426F7" w:rsidRPr="00560F2F" w:rsidRDefault="008426F7" w:rsidP="008426F7">
            <w:pPr>
              <w:rPr>
                <w:rFonts w:ascii="Bookman Old Style" w:eastAsia="Calibri" w:hAnsi="Bookman Old Style"/>
              </w:rPr>
            </w:pPr>
          </w:p>
          <w:p w14:paraId="405AD512" w14:textId="27700B3A" w:rsidR="008426F7" w:rsidRPr="00560F2F" w:rsidRDefault="008426F7" w:rsidP="008426F7">
            <w:pPr>
              <w:rPr>
                <w:rFonts w:ascii="Bookman Old Style" w:eastAsia="Calibri" w:hAnsi="Bookman Old Style"/>
              </w:rPr>
            </w:pPr>
            <w:r w:rsidRPr="00560F2F">
              <w:rPr>
                <w:rFonts w:ascii="Bookman Old Style" w:eastAsia="Calibri" w:hAnsi="Bookman Old Style"/>
              </w:rPr>
              <w:t xml:space="preserve">Откритата част трябва да отговаря на следните условия: </w:t>
            </w:r>
          </w:p>
          <w:p w14:paraId="77ACEB6D" w14:textId="1AD645EC" w:rsidR="008426F7" w:rsidRPr="00560F2F" w:rsidRDefault="008426F7" w:rsidP="008426F7">
            <w:pPr>
              <w:rPr>
                <w:rFonts w:ascii="Bookman Old Style" w:eastAsia="Calibri" w:hAnsi="Bookman Old Style"/>
              </w:rPr>
            </w:pPr>
            <w:r w:rsidRPr="00560F2F">
              <w:rPr>
                <w:rFonts w:ascii="Bookman Old Style" w:eastAsia="Calibri" w:hAnsi="Bookman Old Style"/>
              </w:rPr>
              <w:t xml:space="preserve">- Администриране и модериране от представител на СФСМВР, който е преминал обучение за това; </w:t>
            </w:r>
          </w:p>
          <w:p w14:paraId="3FD0B746" w14:textId="31A45D66" w:rsidR="008426F7" w:rsidRPr="00560F2F" w:rsidRDefault="008426F7" w:rsidP="008426F7">
            <w:pPr>
              <w:rPr>
                <w:rFonts w:ascii="Bookman Old Style" w:eastAsia="Calibri" w:hAnsi="Bookman Old Style"/>
              </w:rPr>
            </w:pPr>
            <w:r w:rsidRPr="00560F2F">
              <w:rPr>
                <w:rFonts w:ascii="Bookman Old Style" w:eastAsia="Calibri" w:hAnsi="Bookman Old Style"/>
              </w:rPr>
              <w:t xml:space="preserve">- Да  е двуезична и да позволява бързо и лесно превключване от български на английски език, както при публикуване на новини, така и при разглеждане на сайта; </w:t>
            </w:r>
          </w:p>
          <w:p w14:paraId="4513C9E0" w14:textId="7457FDD8" w:rsidR="008426F7" w:rsidRPr="00560F2F" w:rsidRDefault="008426F7" w:rsidP="008426F7">
            <w:pPr>
              <w:rPr>
                <w:rFonts w:ascii="Bookman Old Style" w:eastAsia="Calibri" w:hAnsi="Bookman Old Style"/>
              </w:rPr>
            </w:pPr>
            <w:r w:rsidRPr="00560F2F">
              <w:rPr>
                <w:rFonts w:ascii="Bookman Old Style" w:eastAsia="Calibri" w:hAnsi="Bookman Old Style"/>
              </w:rPr>
              <w:t xml:space="preserve">- Добавяне на допълнителни менюта и банери от служители на СФСМВР, определени за това; </w:t>
            </w:r>
          </w:p>
          <w:p w14:paraId="2334813A" w14:textId="27F5AD65" w:rsidR="008426F7" w:rsidRPr="00560F2F" w:rsidRDefault="008426F7" w:rsidP="008426F7">
            <w:pPr>
              <w:rPr>
                <w:rFonts w:ascii="Bookman Old Style" w:eastAsia="Calibri" w:hAnsi="Bookman Old Style"/>
              </w:rPr>
            </w:pPr>
            <w:r w:rsidRPr="00560F2F">
              <w:rPr>
                <w:rFonts w:ascii="Bookman Old Style" w:eastAsia="Calibri" w:hAnsi="Bookman Old Style"/>
              </w:rPr>
              <w:t xml:space="preserve">- Публикуване на анкети и банери; </w:t>
            </w:r>
          </w:p>
          <w:p w14:paraId="304E424C" w14:textId="661B1F07" w:rsidR="008426F7" w:rsidRPr="00560F2F" w:rsidRDefault="008426F7" w:rsidP="008426F7">
            <w:pPr>
              <w:rPr>
                <w:rFonts w:ascii="Bookman Old Style" w:eastAsia="Calibri" w:hAnsi="Bookman Old Style"/>
              </w:rPr>
            </w:pPr>
            <w:r w:rsidRPr="00560F2F">
              <w:rPr>
                <w:rFonts w:ascii="Bookman Old Style" w:eastAsia="Calibri" w:hAnsi="Bookman Old Style"/>
              </w:rPr>
              <w:t xml:space="preserve">- Публикуване на подкасти и функционалност за задаване на въпроси и публикуване на коментари към тях; </w:t>
            </w:r>
          </w:p>
          <w:p w14:paraId="4552283D" w14:textId="61E9FBA6" w:rsidR="008426F7" w:rsidRDefault="008426F7" w:rsidP="008426F7">
            <w:pPr>
              <w:rPr>
                <w:rFonts w:ascii="Bookman Old Style" w:eastAsia="Calibri" w:hAnsi="Bookman Old Style"/>
              </w:rPr>
            </w:pPr>
            <w:r w:rsidRPr="00560F2F">
              <w:rPr>
                <w:rFonts w:ascii="Bookman Old Style" w:eastAsia="Calibri" w:hAnsi="Bookman Old Style"/>
              </w:rPr>
              <w:t xml:space="preserve">- Връзки с всички социални мрежи и платформи; </w:t>
            </w:r>
          </w:p>
          <w:p w14:paraId="4A49D1E4" w14:textId="77777777" w:rsidR="00D92162" w:rsidRPr="00560F2F" w:rsidRDefault="00D92162" w:rsidP="008426F7">
            <w:pPr>
              <w:rPr>
                <w:rFonts w:ascii="Bookman Old Style" w:eastAsia="Calibri" w:hAnsi="Bookman Old Style"/>
              </w:rPr>
            </w:pPr>
          </w:p>
          <w:p w14:paraId="79F74253" w14:textId="77777777" w:rsidR="008426F7" w:rsidRPr="00560F2F" w:rsidRDefault="008426F7" w:rsidP="008426F7">
            <w:pPr>
              <w:rPr>
                <w:rFonts w:ascii="Bookman Old Style" w:eastAsia="Calibri" w:hAnsi="Bookman Old Style"/>
              </w:rPr>
            </w:pPr>
            <w:r w:rsidRPr="00560F2F">
              <w:rPr>
                <w:rFonts w:ascii="Bookman Old Style" w:eastAsia="Calibri" w:hAnsi="Bookman Old Style"/>
              </w:rPr>
              <w:t>ЗАКРИТАТА ЧАСТ да бъде достъпна след изпращане на заявка и предоставяне на потребителско име и парола от администратор и/или модератор на платформата.</w:t>
            </w:r>
          </w:p>
          <w:p w14:paraId="5308EBA8" w14:textId="77777777" w:rsidR="008426F7" w:rsidRPr="00560F2F" w:rsidRDefault="008426F7" w:rsidP="008426F7">
            <w:pPr>
              <w:rPr>
                <w:rFonts w:ascii="Bookman Old Style" w:eastAsia="Calibri" w:hAnsi="Bookman Old Style"/>
              </w:rPr>
            </w:pPr>
            <w:r w:rsidRPr="00560F2F">
              <w:rPr>
                <w:rFonts w:ascii="Bookman Old Style" w:eastAsia="Calibri" w:hAnsi="Bookman Old Style"/>
              </w:rPr>
              <w:t xml:space="preserve">Закритата част трябва да бъде разделена на две части – обучителна и комуникационна. Достъпът до всеки един панел ще бъде през един вход и с едно и също потребителско име и парола. </w:t>
            </w:r>
          </w:p>
          <w:p w14:paraId="7BDE82B3" w14:textId="7A957726" w:rsidR="008426F7" w:rsidRPr="00560F2F" w:rsidRDefault="008426F7" w:rsidP="008426F7">
            <w:pPr>
              <w:rPr>
                <w:rFonts w:ascii="Bookman Old Style" w:eastAsia="Calibri" w:hAnsi="Bookman Old Style"/>
              </w:rPr>
            </w:pPr>
            <w:r w:rsidRPr="00560F2F">
              <w:rPr>
                <w:rFonts w:ascii="Bookman Old Style" w:eastAsia="Calibri" w:hAnsi="Bookman Old Style"/>
              </w:rPr>
              <w:t xml:space="preserve">Обучителната част трябва да позволява: </w:t>
            </w:r>
          </w:p>
          <w:p w14:paraId="2249055D" w14:textId="0E2AD17A" w:rsidR="008426F7" w:rsidRPr="00560F2F" w:rsidRDefault="008426F7" w:rsidP="008426F7">
            <w:pPr>
              <w:rPr>
                <w:rFonts w:ascii="Bookman Old Style" w:eastAsia="Calibri" w:hAnsi="Bookman Old Style"/>
              </w:rPr>
            </w:pPr>
            <w:r w:rsidRPr="00560F2F">
              <w:rPr>
                <w:rFonts w:ascii="Bookman Old Style" w:eastAsia="Calibri" w:hAnsi="Bookman Old Style"/>
              </w:rPr>
              <w:t xml:space="preserve">- Администриране и модериране от представител на СФСМВР, който е преминал обучение за това; </w:t>
            </w:r>
          </w:p>
          <w:p w14:paraId="665F8FD5" w14:textId="73DBE598" w:rsidR="008426F7" w:rsidRPr="00560F2F" w:rsidRDefault="008426F7" w:rsidP="008426F7">
            <w:pPr>
              <w:rPr>
                <w:rFonts w:ascii="Bookman Old Style" w:eastAsia="Calibri" w:hAnsi="Bookman Old Style"/>
              </w:rPr>
            </w:pPr>
            <w:r w:rsidRPr="00560F2F">
              <w:rPr>
                <w:rFonts w:ascii="Bookman Old Style" w:eastAsia="Calibri" w:hAnsi="Bookman Old Style"/>
              </w:rPr>
              <w:t xml:space="preserve">- Публикуване на </w:t>
            </w:r>
            <w:r w:rsidR="00D858CA">
              <w:rPr>
                <w:rFonts w:ascii="Bookman Old Style" w:eastAsia="Calibri" w:hAnsi="Bookman Old Style"/>
              </w:rPr>
              <w:t xml:space="preserve">снимки, </w:t>
            </w:r>
            <w:r w:rsidRPr="00560F2F">
              <w:rPr>
                <w:rFonts w:ascii="Bookman Old Style" w:eastAsia="Calibri" w:hAnsi="Bookman Old Style"/>
              </w:rPr>
              <w:t xml:space="preserve">видеа,  презентации ( *.ppt, *.pps и *.pptx) и файлове във </w:t>
            </w:r>
            <w:r w:rsidR="00D858CA">
              <w:rPr>
                <w:rFonts w:ascii="Bookman Old Style" w:eastAsia="Calibri" w:hAnsi="Bookman Old Style"/>
              </w:rPr>
              <w:t xml:space="preserve">всички формати на </w:t>
            </w:r>
            <w:r w:rsidR="00D858CA">
              <w:rPr>
                <w:rFonts w:ascii="Bookman Old Style" w:eastAsia="Calibri" w:hAnsi="Bookman Old Style"/>
                <w:lang w:val="en-US"/>
              </w:rPr>
              <w:t>W</w:t>
            </w:r>
            <w:r w:rsidRPr="00560F2F">
              <w:rPr>
                <w:rFonts w:ascii="Bookman Old Style" w:eastAsia="Calibri" w:hAnsi="Bookman Old Style"/>
              </w:rPr>
              <w:t>ord</w:t>
            </w:r>
            <w:r w:rsidR="00D858CA">
              <w:rPr>
                <w:rFonts w:ascii="Bookman Old Style" w:eastAsia="Calibri" w:hAnsi="Bookman Old Style"/>
                <w:lang w:val="en-US"/>
              </w:rPr>
              <w:t>, Excel, HML</w:t>
            </w:r>
            <w:r w:rsidRPr="00560F2F">
              <w:rPr>
                <w:rFonts w:ascii="Bookman Old Style" w:eastAsia="Calibri" w:hAnsi="Bookman Old Style"/>
              </w:rPr>
              <w:t xml:space="preserve"> и </w:t>
            </w:r>
            <w:r w:rsidR="00D858CA">
              <w:rPr>
                <w:rFonts w:ascii="Bookman Old Style" w:eastAsia="Calibri" w:hAnsi="Bookman Old Style"/>
                <w:lang w:val="en-US"/>
              </w:rPr>
              <w:t>PDF</w:t>
            </w:r>
            <w:r w:rsidRPr="00560F2F">
              <w:rPr>
                <w:rFonts w:ascii="Bookman Old Style" w:eastAsia="Calibri" w:hAnsi="Bookman Old Style"/>
              </w:rPr>
              <w:t xml:space="preserve">; </w:t>
            </w:r>
          </w:p>
          <w:p w14:paraId="7B1DD06B" w14:textId="0E1B5344" w:rsidR="008426F7" w:rsidRPr="00560F2F" w:rsidRDefault="008426F7" w:rsidP="008426F7">
            <w:pPr>
              <w:rPr>
                <w:rFonts w:ascii="Bookman Old Style" w:eastAsia="Calibri" w:hAnsi="Bookman Old Style"/>
              </w:rPr>
            </w:pPr>
            <w:r w:rsidRPr="00560F2F">
              <w:rPr>
                <w:rFonts w:ascii="Bookman Old Style" w:eastAsia="Calibri" w:hAnsi="Bookman Old Style"/>
              </w:rPr>
              <w:t xml:space="preserve">- Прикачване на курсови работи от обучаемите; </w:t>
            </w:r>
          </w:p>
          <w:p w14:paraId="41D1843E" w14:textId="1861EBD0" w:rsidR="008426F7" w:rsidRPr="00560F2F" w:rsidRDefault="008426F7" w:rsidP="008426F7">
            <w:pPr>
              <w:rPr>
                <w:rFonts w:ascii="Bookman Old Style" w:eastAsia="Calibri" w:hAnsi="Bookman Old Style"/>
              </w:rPr>
            </w:pPr>
            <w:r w:rsidRPr="00560F2F">
              <w:rPr>
                <w:rFonts w:ascii="Bookman Old Style" w:eastAsia="Calibri" w:hAnsi="Bookman Old Style"/>
              </w:rPr>
              <w:t xml:space="preserve">- Чат по време на провеждане на обучителния курс; </w:t>
            </w:r>
          </w:p>
          <w:p w14:paraId="1DCB239B" w14:textId="5081FA19" w:rsidR="008426F7" w:rsidRPr="00560F2F" w:rsidRDefault="008426F7" w:rsidP="008426F7">
            <w:pPr>
              <w:rPr>
                <w:rFonts w:ascii="Bookman Old Style" w:eastAsia="Calibri" w:hAnsi="Bookman Old Style"/>
              </w:rPr>
            </w:pPr>
            <w:r w:rsidRPr="00560F2F">
              <w:rPr>
                <w:rFonts w:ascii="Bookman Old Style" w:eastAsia="Calibri" w:hAnsi="Bookman Old Style"/>
              </w:rPr>
              <w:t xml:space="preserve">- Онлайн излъчване и  последващо публикуване на запис на видео от проведения обучителен курс; </w:t>
            </w:r>
          </w:p>
          <w:p w14:paraId="1521A610" w14:textId="2496CCC5" w:rsidR="008426F7" w:rsidRPr="00560F2F" w:rsidRDefault="008426F7" w:rsidP="008426F7">
            <w:pPr>
              <w:rPr>
                <w:rFonts w:ascii="Bookman Old Style" w:eastAsia="Calibri" w:hAnsi="Bookman Old Style"/>
              </w:rPr>
            </w:pPr>
            <w:r w:rsidRPr="00560F2F">
              <w:rPr>
                <w:rFonts w:ascii="Bookman Old Style" w:eastAsia="Calibri" w:hAnsi="Bookman Old Style"/>
              </w:rPr>
              <w:t xml:space="preserve">- Провеждане на изпити с тестове; </w:t>
            </w:r>
          </w:p>
          <w:p w14:paraId="46EC627E" w14:textId="41A578C6" w:rsidR="008426F7" w:rsidRPr="00560F2F" w:rsidRDefault="008426F7" w:rsidP="008426F7">
            <w:pPr>
              <w:rPr>
                <w:rFonts w:ascii="Bookman Old Style" w:eastAsia="Calibri" w:hAnsi="Bookman Old Style"/>
              </w:rPr>
            </w:pPr>
            <w:r w:rsidRPr="00560F2F">
              <w:rPr>
                <w:rFonts w:ascii="Bookman Old Style" w:eastAsia="Calibri" w:hAnsi="Bookman Old Style"/>
              </w:rPr>
              <w:t xml:space="preserve">- Автоматично генериране на брой верни отговори; </w:t>
            </w:r>
          </w:p>
          <w:p w14:paraId="758B5BD4" w14:textId="2AA26CC7" w:rsidR="008426F7" w:rsidRPr="00560F2F" w:rsidRDefault="008426F7" w:rsidP="008426F7">
            <w:pPr>
              <w:rPr>
                <w:rFonts w:ascii="Bookman Old Style" w:eastAsia="Calibri" w:hAnsi="Bookman Old Style"/>
              </w:rPr>
            </w:pPr>
            <w:r w:rsidRPr="00560F2F">
              <w:rPr>
                <w:rFonts w:ascii="Bookman Old Style" w:eastAsia="Calibri" w:hAnsi="Bookman Old Style"/>
              </w:rPr>
              <w:t xml:space="preserve">- Генериране на електронни сертификати за преминат обучителен курс; </w:t>
            </w:r>
          </w:p>
          <w:p w14:paraId="7E4ECEF8" w14:textId="6FA2A34A" w:rsidR="008426F7" w:rsidRPr="00560F2F" w:rsidRDefault="008426F7" w:rsidP="008426F7">
            <w:pPr>
              <w:rPr>
                <w:rFonts w:ascii="Bookman Old Style" w:eastAsia="Calibri" w:hAnsi="Bookman Old Style"/>
              </w:rPr>
            </w:pPr>
            <w:r w:rsidRPr="00560F2F">
              <w:rPr>
                <w:rFonts w:ascii="Bookman Old Style" w:eastAsia="Calibri" w:hAnsi="Bookman Old Style"/>
              </w:rPr>
              <w:t xml:space="preserve">- Лесно добавяне и промяна на обучителни модули; </w:t>
            </w:r>
          </w:p>
          <w:p w14:paraId="376E3860" w14:textId="0D05FDF5" w:rsidR="005E0DAD" w:rsidRPr="00560F2F" w:rsidRDefault="005E0DAD" w:rsidP="008426F7">
            <w:pPr>
              <w:rPr>
                <w:rFonts w:ascii="Bookman Old Style" w:eastAsia="Calibri" w:hAnsi="Bookman Old Style"/>
              </w:rPr>
            </w:pPr>
            <w:r w:rsidRPr="00560F2F">
              <w:rPr>
                <w:rFonts w:ascii="Bookman Old Style" w:eastAsia="Calibri" w:hAnsi="Bookman Old Style"/>
              </w:rPr>
              <w:t xml:space="preserve">- </w:t>
            </w:r>
            <w:r w:rsidR="008426F7" w:rsidRPr="00560F2F">
              <w:rPr>
                <w:rFonts w:ascii="Bookman Old Style" w:eastAsia="Calibri" w:hAnsi="Bookman Old Style"/>
              </w:rPr>
              <w:t>Обучителните материали в закритата част трябва да позволяват да бъдат структурирани като отделни обучителни модули, като към момента на изпълнение на поръчката, пла</w:t>
            </w:r>
            <w:r w:rsidR="00D92162">
              <w:rPr>
                <w:rFonts w:ascii="Bookman Old Style" w:eastAsia="Calibri" w:hAnsi="Bookman Old Style"/>
              </w:rPr>
              <w:t>т</w:t>
            </w:r>
            <w:r w:rsidR="008426F7" w:rsidRPr="00560F2F">
              <w:rPr>
                <w:rFonts w:ascii="Bookman Old Style" w:eastAsia="Calibri" w:hAnsi="Bookman Old Style"/>
              </w:rPr>
              <w:t xml:space="preserve">формата да бъде разработена и да функционира за шест обучителни модула, които са взаимосвързани и взаимозависими.  </w:t>
            </w:r>
          </w:p>
          <w:p w14:paraId="30670325" w14:textId="04F2AF3C" w:rsidR="008426F7" w:rsidRPr="00560F2F" w:rsidRDefault="005E0DAD" w:rsidP="008426F7">
            <w:pPr>
              <w:rPr>
                <w:rFonts w:ascii="Bookman Old Style" w:eastAsia="Calibri" w:hAnsi="Bookman Old Style"/>
              </w:rPr>
            </w:pPr>
            <w:r w:rsidRPr="00560F2F">
              <w:rPr>
                <w:rFonts w:ascii="Bookman Old Style" w:eastAsia="Calibri" w:hAnsi="Bookman Old Style"/>
              </w:rPr>
              <w:t xml:space="preserve">- </w:t>
            </w:r>
            <w:r w:rsidR="008426F7" w:rsidRPr="00560F2F">
              <w:rPr>
                <w:rFonts w:ascii="Bookman Old Style" w:eastAsia="Calibri" w:hAnsi="Bookman Old Style"/>
              </w:rPr>
              <w:t xml:space="preserve">След тест, който ще бъде отключен за период от 24/48 или 72 часа, ако бъде преминат успешно, обучаемото лице ще има възможност да премине към следващия обучителен модул. </w:t>
            </w:r>
          </w:p>
          <w:p w14:paraId="7AF07070" w14:textId="77777777" w:rsidR="008426F7" w:rsidRPr="00560F2F" w:rsidRDefault="008426F7" w:rsidP="008426F7">
            <w:pPr>
              <w:rPr>
                <w:rFonts w:ascii="Bookman Old Style" w:eastAsia="Calibri" w:hAnsi="Bookman Old Style"/>
              </w:rPr>
            </w:pPr>
            <w:r w:rsidRPr="00560F2F">
              <w:rPr>
                <w:rFonts w:ascii="Bookman Old Style" w:eastAsia="Calibri" w:hAnsi="Bookman Old Style"/>
              </w:rPr>
              <w:t xml:space="preserve">Комуникационната част трябва да позволява: </w:t>
            </w:r>
          </w:p>
          <w:p w14:paraId="75167C42" w14:textId="36E813C2" w:rsidR="008426F7" w:rsidRPr="00560F2F" w:rsidRDefault="005E0DAD" w:rsidP="008426F7">
            <w:pPr>
              <w:rPr>
                <w:rFonts w:ascii="Bookman Old Style" w:eastAsia="Calibri" w:hAnsi="Bookman Old Style"/>
              </w:rPr>
            </w:pPr>
            <w:r w:rsidRPr="00560F2F">
              <w:rPr>
                <w:rFonts w:ascii="Bookman Old Style" w:eastAsia="Calibri" w:hAnsi="Bookman Old Style"/>
              </w:rPr>
              <w:t xml:space="preserve">- </w:t>
            </w:r>
            <w:r w:rsidR="008426F7" w:rsidRPr="00560F2F">
              <w:rPr>
                <w:rFonts w:ascii="Bookman Old Style" w:eastAsia="Calibri" w:hAnsi="Bookman Old Style"/>
              </w:rPr>
              <w:t xml:space="preserve">Провеждане на поверителни разговори между членове на СФСМВР и УС на </w:t>
            </w:r>
            <w:r w:rsidR="008426F7" w:rsidRPr="00560F2F">
              <w:rPr>
                <w:rFonts w:ascii="Bookman Old Style" w:eastAsia="Calibri" w:hAnsi="Bookman Old Style"/>
              </w:rPr>
              <w:lastRenderedPageBreak/>
              <w:t>СФСМВР;</w:t>
            </w:r>
          </w:p>
          <w:p w14:paraId="7AA9EEAD" w14:textId="48650A25" w:rsidR="008426F7" w:rsidRPr="00560F2F" w:rsidRDefault="005E0DAD" w:rsidP="008426F7">
            <w:pPr>
              <w:rPr>
                <w:rFonts w:ascii="Bookman Old Style" w:eastAsia="Calibri" w:hAnsi="Bookman Old Style"/>
              </w:rPr>
            </w:pPr>
            <w:r w:rsidRPr="00560F2F">
              <w:rPr>
                <w:rFonts w:ascii="Bookman Old Style" w:eastAsia="Calibri" w:hAnsi="Bookman Old Style"/>
              </w:rPr>
              <w:t xml:space="preserve">- </w:t>
            </w:r>
            <w:r w:rsidR="008426F7" w:rsidRPr="00560F2F">
              <w:rPr>
                <w:rFonts w:ascii="Bookman Old Style" w:eastAsia="Calibri" w:hAnsi="Bookman Old Style"/>
              </w:rPr>
              <w:t xml:space="preserve">Публикуване на работни и окончателни становища на СФСМВР и получаване на коментари по тях от членовете; </w:t>
            </w:r>
          </w:p>
          <w:p w14:paraId="6436690B" w14:textId="51D788AE" w:rsidR="008426F7" w:rsidRPr="00560F2F" w:rsidRDefault="005E0DAD" w:rsidP="008426F7">
            <w:pPr>
              <w:rPr>
                <w:rFonts w:ascii="Bookman Old Style" w:eastAsia="Calibri" w:hAnsi="Bookman Old Style"/>
              </w:rPr>
            </w:pPr>
            <w:r w:rsidRPr="00560F2F">
              <w:rPr>
                <w:rFonts w:ascii="Bookman Old Style" w:eastAsia="Calibri" w:hAnsi="Bookman Old Style"/>
              </w:rPr>
              <w:t xml:space="preserve">- </w:t>
            </w:r>
            <w:r w:rsidR="008426F7" w:rsidRPr="00560F2F">
              <w:rPr>
                <w:rFonts w:ascii="Bookman Old Style" w:eastAsia="Calibri" w:hAnsi="Bookman Old Style"/>
              </w:rPr>
              <w:t>Публикуване на видео, снимки, презентации, файлове;</w:t>
            </w:r>
          </w:p>
          <w:p w14:paraId="4FA68951" w14:textId="07B14EE6" w:rsidR="00AE7B1F" w:rsidRPr="00560F2F" w:rsidRDefault="094B4FC7" w:rsidP="00E82874">
            <w:pPr>
              <w:jc w:val="left"/>
              <w:rPr>
                <w:rFonts w:ascii="Bookman Old Style" w:eastAsia="Segoe UI" w:hAnsi="Bookman Old Style"/>
              </w:rPr>
            </w:pPr>
            <w:r w:rsidRPr="00560F2F">
              <w:rPr>
                <w:rFonts w:ascii="Bookman Old Style" w:eastAsia="Segoe UI" w:hAnsi="Bookman Old Style"/>
              </w:rPr>
              <w:t xml:space="preserve">Изготвяне и предоставяне на набор от техническа документация, свързана с функционирането на Софтуерните продукти; </w:t>
            </w:r>
          </w:p>
          <w:p w14:paraId="72D389EE" w14:textId="77777777" w:rsidR="00E82874" w:rsidRPr="00560F2F" w:rsidRDefault="00E82874" w:rsidP="00E82874">
            <w:pPr>
              <w:jc w:val="left"/>
              <w:rPr>
                <w:rFonts w:ascii="Bookman Old Style" w:eastAsia="Calibri" w:hAnsi="Bookman Old Style"/>
              </w:rPr>
            </w:pPr>
          </w:p>
          <w:p w14:paraId="28834264" w14:textId="77777777" w:rsidR="00AE7B1F" w:rsidRPr="00560F2F" w:rsidRDefault="094B4FC7" w:rsidP="00AE7B1F">
            <w:pPr>
              <w:rPr>
                <w:rFonts w:ascii="Bookman Old Style" w:eastAsia="Segoe UI" w:hAnsi="Bookman Old Style"/>
              </w:rPr>
            </w:pPr>
            <w:r w:rsidRPr="00560F2F">
              <w:rPr>
                <w:rFonts w:ascii="Bookman Old Style" w:eastAsia="Segoe UI" w:hAnsi="Bookman Old Style"/>
              </w:rPr>
              <w:t xml:space="preserve">Прехвърляне на правата на интелектуална собственост върху Софтуерните продукти; </w:t>
            </w:r>
          </w:p>
          <w:p w14:paraId="3E60148B" w14:textId="77777777" w:rsidR="00E82874" w:rsidRPr="00560F2F" w:rsidRDefault="00E82874" w:rsidP="00AE7B1F">
            <w:pPr>
              <w:rPr>
                <w:rFonts w:ascii="Bookman Old Style" w:eastAsia="Calibri" w:hAnsi="Bookman Old Style"/>
              </w:rPr>
            </w:pPr>
          </w:p>
          <w:p w14:paraId="22FAEF6C" w14:textId="335A0FF5" w:rsidR="00AE7B1F" w:rsidRPr="00560F2F" w:rsidRDefault="094B4FC7" w:rsidP="00AE7B1F">
            <w:pPr>
              <w:rPr>
                <w:rFonts w:ascii="Bookman Old Style" w:eastAsia="Segoe UI" w:hAnsi="Bookman Old Style"/>
              </w:rPr>
            </w:pPr>
            <w:r w:rsidRPr="00560F2F">
              <w:rPr>
                <w:rFonts w:ascii="Bookman Old Style" w:eastAsia="Segoe UI" w:hAnsi="Bookman Old Style"/>
              </w:rPr>
              <w:t xml:space="preserve">Гаранционна поддръжка на Софтуерните продукти съгласно предложението на избрания Изпълнител, но не по-малко от </w:t>
            </w:r>
            <w:r w:rsidR="000A7EDE">
              <w:rPr>
                <w:rFonts w:ascii="Bookman Old Style" w:eastAsia="Segoe UI" w:hAnsi="Bookman Old Style"/>
              </w:rPr>
              <w:t>петнадесет</w:t>
            </w:r>
            <w:r w:rsidR="000C2F0E" w:rsidRPr="00560F2F">
              <w:rPr>
                <w:rFonts w:ascii="Bookman Old Style" w:eastAsia="Segoe UI" w:hAnsi="Bookman Old Style"/>
              </w:rPr>
              <w:t xml:space="preserve"> </w:t>
            </w:r>
            <w:r w:rsidRPr="00560F2F">
              <w:rPr>
                <w:rFonts w:ascii="Bookman Old Style" w:eastAsia="Segoe UI" w:hAnsi="Bookman Old Style"/>
              </w:rPr>
              <w:t>месеца, считано от датата на окончателното им приемане, удостоверена с двустранен приемо-предавателния протокол.</w:t>
            </w:r>
          </w:p>
          <w:p w14:paraId="4C6BA73F" w14:textId="77777777" w:rsidR="00E82874" w:rsidRPr="00560F2F" w:rsidRDefault="00E82874" w:rsidP="00AE7B1F">
            <w:pPr>
              <w:rPr>
                <w:rFonts w:ascii="Bookman Old Style" w:eastAsia="Calibri" w:hAnsi="Bookman Old Style"/>
              </w:rPr>
            </w:pPr>
          </w:p>
          <w:p w14:paraId="6E6F1288" w14:textId="5EAA00B7" w:rsidR="06993B64" w:rsidRPr="00560F2F" w:rsidRDefault="06993B64" w:rsidP="00AE7B1F">
            <w:pPr>
              <w:rPr>
                <w:rFonts w:ascii="Bookman Old Style" w:eastAsia="Calibri" w:hAnsi="Bookman Old Style"/>
              </w:rPr>
            </w:pPr>
            <w:r w:rsidRPr="00560F2F">
              <w:rPr>
                <w:rFonts w:ascii="Bookman Old Style" w:hAnsi="Bookman Old Style"/>
              </w:rPr>
              <w:t>Нефункционалните изисквания включват високо ниво на сигурност, функциониране през 99,9% от времето, сходно, високо качество на достъпа през водещи браузъри (Chrome, Firefox, Safari, Edge), при достъп както от настолни, така и от мобилни устройства, и други описани в техническата спецификация.</w:t>
            </w:r>
          </w:p>
          <w:p w14:paraId="7BE84F6C" w14:textId="4349DA8A" w:rsidR="06993B64" w:rsidRPr="00560F2F" w:rsidRDefault="06993B64" w:rsidP="0033630A">
            <w:pPr>
              <w:rPr>
                <w:rFonts w:ascii="Bookman Old Style" w:hAnsi="Bookman Old Style"/>
              </w:rPr>
            </w:pPr>
          </w:p>
          <w:p w14:paraId="14D8763B" w14:textId="74C6DD99" w:rsidR="06993B64" w:rsidRPr="00560F2F" w:rsidRDefault="06993B64" w:rsidP="0033630A">
            <w:p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Минималните изисквания за изпълнение на процедурата са подробно описани в Техническата спецификация, представляваща неразделна част от обявата.</w:t>
            </w:r>
          </w:p>
          <w:p w14:paraId="79051A87" w14:textId="77777777" w:rsidR="00C832F5" w:rsidRPr="00560F2F" w:rsidRDefault="00C832F5" w:rsidP="0033630A">
            <w:pPr>
              <w:rPr>
                <w:rFonts w:ascii="Bookman Old Style" w:hAnsi="Bookman Old Style"/>
              </w:rPr>
            </w:pPr>
          </w:p>
          <w:p w14:paraId="7D76BBE8" w14:textId="525C05F9" w:rsidR="002A730C" w:rsidRPr="00560F2F" w:rsidRDefault="002A730C" w:rsidP="0033630A">
            <w:pPr>
              <w:rPr>
                <w:rFonts w:ascii="Bookman Old Style" w:hAnsi="Bookman Old Style"/>
                <w:i/>
                <w:iCs/>
              </w:rPr>
            </w:pPr>
            <w:r w:rsidRPr="00560F2F">
              <w:rPr>
                <w:rFonts w:ascii="Bookman Old Style" w:hAnsi="Bookman Old Style"/>
              </w:rPr>
              <w:t xml:space="preserve">Прогнозна стойност в лева, без ДДС </w:t>
            </w:r>
            <w:r w:rsidRPr="00560F2F">
              <w:rPr>
                <w:rFonts w:ascii="Bookman Old Style" w:hAnsi="Bookman Old Style"/>
                <w:i/>
              </w:rPr>
              <w:t>(к</w:t>
            </w:r>
            <w:r w:rsidRPr="00560F2F">
              <w:rPr>
                <w:rFonts w:ascii="Bookman Old Style" w:hAnsi="Bookman Old Style"/>
                <w:i/>
                <w:iCs/>
              </w:rPr>
              <w:t>огато е приложимо)</w:t>
            </w:r>
          </w:p>
          <w:p w14:paraId="104C7870" w14:textId="03DC88E7" w:rsidR="002A730C" w:rsidRPr="00560F2F" w:rsidRDefault="4A03FA10" w:rsidP="005E0DAD">
            <w:p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(</w:t>
            </w:r>
            <w:r w:rsidRPr="00560F2F">
              <w:rPr>
                <w:rFonts w:ascii="Bookman Old Style" w:hAnsi="Bookman Old Style"/>
                <w:i/>
                <w:iCs/>
              </w:rPr>
              <w:t>в цифри</w:t>
            </w:r>
            <w:r w:rsidRPr="00560F2F">
              <w:rPr>
                <w:rFonts w:ascii="Bookman Old Style" w:hAnsi="Bookman Old Style"/>
              </w:rPr>
              <w:t xml:space="preserve">) </w:t>
            </w:r>
            <w:r w:rsidRPr="000C2F0E">
              <w:rPr>
                <w:rFonts w:ascii="Bookman Old Style" w:hAnsi="Bookman Old Style"/>
              </w:rPr>
              <w:t xml:space="preserve">: </w:t>
            </w:r>
            <w:r w:rsidR="005E0DAD" w:rsidRPr="00D858CA">
              <w:rPr>
                <w:rFonts w:ascii="Bookman Old Style" w:hAnsi="Bookman Old Style"/>
              </w:rPr>
              <w:t>32 596</w:t>
            </w:r>
            <w:r w:rsidRPr="00D858CA">
              <w:rPr>
                <w:rFonts w:ascii="Bookman Old Style" w:hAnsi="Bookman Old Style"/>
              </w:rPr>
              <w:t>.</w:t>
            </w:r>
            <w:r w:rsidR="005E0DAD" w:rsidRPr="00D858CA">
              <w:rPr>
                <w:rFonts w:ascii="Bookman Old Style" w:hAnsi="Bookman Old Style"/>
              </w:rPr>
              <w:t>67</w:t>
            </w:r>
            <w:r w:rsidRPr="00D858CA">
              <w:rPr>
                <w:rFonts w:ascii="Bookman Old Style" w:hAnsi="Bookman Old Style"/>
              </w:rPr>
              <w:t xml:space="preserve"> лв.</w:t>
            </w:r>
          </w:p>
        </w:tc>
      </w:tr>
    </w:tbl>
    <w:p w14:paraId="3B18649D" w14:textId="77777777" w:rsidR="00E91051" w:rsidRPr="00560F2F" w:rsidRDefault="00E91051" w:rsidP="0033630A">
      <w:pPr>
        <w:rPr>
          <w:rFonts w:ascii="Bookman Old Style" w:hAnsi="Bookman Old Style"/>
        </w:rPr>
      </w:pPr>
    </w:p>
    <w:p w14:paraId="2C1C0DA8" w14:textId="77777777" w:rsidR="002A730C" w:rsidRPr="00560F2F" w:rsidRDefault="002A730C" w:rsidP="001E152B">
      <w:pPr>
        <w:rPr>
          <w:rFonts w:ascii="Bookman Old Style" w:hAnsi="Bookman Old Style"/>
        </w:rPr>
      </w:pPr>
      <w:r w:rsidRPr="00560F2F">
        <w:rPr>
          <w:rFonts w:ascii="Bookman Old Style" w:hAnsi="Bookman Old Style"/>
        </w:rPr>
        <w:t>ІІ.3)  Срок на договора</w:t>
      </w:r>
    </w:p>
    <w:p w14:paraId="4B44BC6C" w14:textId="77777777" w:rsidR="002A730C" w:rsidRPr="00560F2F" w:rsidRDefault="002A730C" w:rsidP="0033630A">
      <w:pPr>
        <w:rPr>
          <w:rFonts w:ascii="Bookman Old Style" w:hAnsi="Bookman Old Style"/>
        </w:rPr>
      </w:pPr>
    </w:p>
    <w:tbl>
      <w:tblPr>
        <w:tblW w:w="975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758"/>
      </w:tblGrid>
      <w:tr w:rsidR="002A730C" w:rsidRPr="00560F2F" w14:paraId="0581C9A2" w14:textId="77777777" w:rsidTr="4A03FA10">
        <w:tc>
          <w:tcPr>
            <w:tcW w:w="9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13B512" w14:textId="536094CB" w:rsidR="00ED564C" w:rsidRPr="00560F2F" w:rsidRDefault="4A03FA10" w:rsidP="005E0DAD">
            <w:pPr>
              <w:rPr>
                <w:rFonts w:ascii="Bookman Old Style" w:hAnsi="Bookman Old Style"/>
                <w:lang w:val="en-US"/>
              </w:rPr>
            </w:pPr>
            <w:r w:rsidRPr="00560F2F">
              <w:rPr>
                <w:rFonts w:ascii="Bookman Old Style" w:hAnsi="Bookman Old Style"/>
              </w:rPr>
              <w:t>Срокът за изпълнение (</w:t>
            </w:r>
            <w:r w:rsidRPr="00560F2F">
              <w:rPr>
                <w:rFonts w:ascii="Bookman Old Style" w:eastAsia="Segoe UI" w:hAnsi="Bookman Old Style"/>
              </w:rPr>
              <w:t>срок за разработка и въвеждане в експлоатация на Софтуерните продукти в системите/устройствата на Възложителя в състояние годно за проверка на функционалността им</w:t>
            </w:r>
            <w:r w:rsidRPr="00560F2F">
              <w:rPr>
                <w:rFonts w:ascii="Bookman Old Style" w:hAnsi="Bookman Old Style"/>
              </w:rPr>
              <w:t xml:space="preserve">) е съгласно предложение на кандидата, избран за изпълнител, но не повече от 90 дни, считано от сключване на договора и при всички случаи не по-късно от крайния срок за изпълнение на проекта - </w:t>
            </w:r>
            <w:r w:rsidR="000C2F0E">
              <w:rPr>
                <w:rFonts w:ascii="Bookman Old Style" w:hAnsi="Bookman Old Style"/>
              </w:rPr>
              <w:t>28.</w:t>
            </w:r>
            <w:r w:rsidR="005E0DAD" w:rsidRPr="00560F2F">
              <w:rPr>
                <w:rFonts w:ascii="Bookman Old Style" w:hAnsi="Bookman Old Style"/>
              </w:rPr>
              <w:t>02</w:t>
            </w:r>
            <w:r w:rsidRPr="00560F2F">
              <w:rPr>
                <w:rFonts w:ascii="Bookman Old Style" w:hAnsi="Bookman Old Style"/>
              </w:rPr>
              <w:t>.202</w:t>
            </w:r>
            <w:r w:rsidR="005E0DAD" w:rsidRPr="00560F2F">
              <w:rPr>
                <w:rFonts w:ascii="Bookman Old Style" w:hAnsi="Bookman Old Style"/>
              </w:rPr>
              <w:t>4</w:t>
            </w:r>
            <w:r w:rsidRPr="00560F2F">
              <w:rPr>
                <w:rFonts w:ascii="Bookman Old Style" w:hAnsi="Bookman Old Style"/>
              </w:rPr>
              <w:t xml:space="preserve"> г. Договорът е със срок до изтичане на гаранционния срок на платформата</w:t>
            </w:r>
            <w:r w:rsidR="00ED564C" w:rsidRPr="00560F2F">
              <w:rPr>
                <w:rFonts w:ascii="Bookman Old Style" w:hAnsi="Bookman Old Style"/>
              </w:rPr>
              <w:t>.</w:t>
            </w:r>
          </w:p>
          <w:p w14:paraId="6230CEFE" w14:textId="6595A431" w:rsidR="00EE34C0" w:rsidRPr="00560F2F" w:rsidRDefault="4A03FA10" w:rsidP="005E0DAD">
            <w:pPr>
              <w:rPr>
                <w:rFonts w:ascii="Bookman Old Style" w:hAnsi="Bookman Old Style"/>
              </w:rPr>
            </w:pPr>
            <w:r w:rsidRPr="00D858CA">
              <w:rPr>
                <w:rFonts w:ascii="Bookman Old Style" w:hAnsi="Bookman Old Style"/>
              </w:rPr>
              <w:t>Гаранционният срок е съгласно предложението на избрания за изпълнител кандидат, но не по-малко от дванадесет месеца, считано от датата на подписване на окончателен приемо-предавателен протокол.</w:t>
            </w:r>
          </w:p>
        </w:tc>
      </w:tr>
    </w:tbl>
    <w:p w14:paraId="0F1B54C3" w14:textId="77777777" w:rsidR="002A730C" w:rsidRPr="00560F2F" w:rsidRDefault="002A730C" w:rsidP="0033630A">
      <w:pPr>
        <w:rPr>
          <w:rFonts w:ascii="Bookman Old Style" w:hAnsi="Bookman Old Style"/>
        </w:rPr>
      </w:pPr>
    </w:p>
    <w:p w14:paraId="268F6DEB" w14:textId="239262B2" w:rsidR="002A730C" w:rsidRPr="00560F2F" w:rsidRDefault="002A730C" w:rsidP="001E152B">
      <w:pPr>
        <w:pStyle w:val="Heading3"/>
        <w:rPr>
          <w:rFonts w:ascii="Bookman Old Style" w:hAnsi="Bookman Old Style"/>
        </w:rPr>
      </w:pPr>
      <w:r w:rsidRPr="00560F2F">
        <w:rPr>
          <w:rFonts w:ascii="Bookman Old Style" w:hAnsi="Bookman Old Style"/>
        </w:rPr>
        <w:t>РАЗДЕЛ ІІІ: ЮРИДИЧЕСКА, ИКОНОМИЧЕСКА, ФИНАНСОВА И</w:t>
      </w:r>
      <w:r w:rsidR="001E152B" w:rsidRPr="00560F2F">
        <w:rPr>
          <w:rFonts w:ascii="Bookman Old Style" w:hAnsi="Bookman Old Style"/>
        </w:rPr>
        <w:t xml:space="preserve"> </w:t>
      </w:r>
      <w:r w:rsidRPr="00560F2F">
        <w:rPr>
          <w:rFonts w:ascii="Bookman Old Style" w:hAnsi="Bookman Old Style"/>
        </w:rPr>
        <w:t>ТЕХНИЧЕСКА ИНФОРМАЦИЯ</w:t>
      </w:r>
    </w:p>
    <w:p w14:paraId="6778A93C" w14:textId="77777777" w:rsidR="002A730C" w:rsidRPr="00560F2F" w:rsidRDefault="002A730C" w:rsidP="0033630A">
      <w:pPr>
        <w:rPr>
          <w:rFonts w:ascii="Bookman Old Style" w:hAnsi="Bookman Old Style"/>
        </w:rPr>
      </w:pPr>
    </w:p>
    <w:p w14:paraId="1B014CF9" w14:textId="77777777" w:rsidR="002A730C" w:rsidRPr="00560F2F" w:rsidRDefault="002A730C" w:rsidP="0033630A">
      <w:pPr>
        <w:rPr>
          <w:rFonts w:ascii="Bookman Old Style" w:hAnsi="Bookman Old Style"/>
        </w:rPr>
      </w:pPr>
      <w:r w:rsidRPr="00560F2F">
        <w:rPr>
          <w:rFonts w:ascii="Bookman Old Style" w:hAnsi="Bookman Old Style"/>
        </w:rPr>
        <w:t>ІІІ.1) Условия свързани с изпълнението на обекта на процедурата</w:t>
      </w:r>
    </w:p>
    <w:p w14:paraId="1BF2AEB2" w14:textId="77777777" w:rsidR="002A730C" w:rsidRPr="00560F2F" w:rsidRDefault="002A730C" w:rsidP="0033630A">
      <w:pPr>
        <w:rPr>
          <w:rFonts w:ascii="Bookman Old Style" w:hAnsi="Bookman Old Style"/>
        </w:rPr>
      </w:pPr>
    </w:p>
    <w:tbl>
      <w:tblPr>
        <w:tblW w:w="975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758"/>
      </w:tblGrid>
      <w:tr w:rsidR="002A730C" w:rsidRPr="00560F2F" w14:paraId="461AA864" w14:textId="77777777" w:rsidTr="06993B64">
        <w:tc>
          <w:tcPr>
            <w:tcW w:w="9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E80EFD" w14:textId="0EDE636E" w:rsidR="00DE4EB9" w:rsidRPr="00560F2F" w:rsidRDefault="002A730C" w:rsidP="0033630A">
            <w:p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 xml:space="preserve">ІІІ.1.1) Изискуеми гаранции </w:t>
            </w:r>
            <w:r w:rsidRPr="00560F2F">
              <w:rPr>
                <w:rFonts w:ascii="Bookman Old Style" w:hAnsi="Bookman Old Style"/>
                <w:i/>
              </w:rPr>
              <w:t>(</w:t>
            </w:r>
            <w:r w:rsidRPr="00560F2F">
              <w:rPr>
                <w:rFonts w:ascii="Bookman Old Style" w:hAnsi="Bookman Old Style"/>
                <w:i/>
                <w:sz w:val="18"/>
                <w:szCs w:val="18"/>
              </w:rPr>
              <w:t>когато е приложимо</w:t>
            </w:r>
            <w:r w:rsidRPr="00560F2F">
              <w:rPr>
                <w:rFonts w:ascii="Bookman Old Style" w:hAnsi="Bookman Old Style"/>
                <w:i/>
              </w:rPr>
              <w:t>)</w:t>
            </w:r>
            <w:r w:rsidRPr="00560F2F">
              <w:rPr>
                <w:rFonts w:ascii="Bookman Old Style" w:hAnsi="Bookman Old Style"/>
              </w:rPr>
              <w:t xml:space="preserve"> </w:t>
            </w:r>
          </w:p>
          <w:p w14:paraId="049105D7" w14:textId="640057BE" w:rsidR="003E346E" w:rsidRPr="00560F2F" w:rsidRDefault="002A730C" w:rsidP="0033630A">
            <w:pPr>
              <w:rPr>
                <w:rFonts w:ascii="Bookman Old Style" w:hAnsi="Bookman Old Style"/>
                <w:b/>
                <w:bCs/>
                <w:szCs w:val="24"/>
              </w:rPr>
            </w:pPr>
            <w:r w:rsidRPr="00560F2F">
              <w:rPr>
                <w:rFonts w:ascii="Bookman Old Style" w:hAnsi="Bookman Old Style"/>
                <w:szCs w:val="24"/>
              </w:rPr>
              <w:t>1.1.а Гаранция за участие</w:t>
            </w:r>
            <w:r w:rsidR="00DE4EB9" w:rsidRPr="00560F2F">
              <w:rPr>
                <w:rFonts w:ascii="Bookman Old Style" w:hAnsi="Bookman Old Style"/>
                <w:b/>
                <w:bCs/>
                <w:szCs w:val="24"/>
              </w:rPr>
              <w:t xml:space="preserve"> </w:t>
            </w:r>
            <w:r w:rsidR="00DE4EB9" w:rsidRPr="00560F2F">
              <w:rPr>
                <w:rFonts w:ascii="Bookman Old Style" w:hAnsi="Bookman Old Style"/>
                <w:bCs/>
              </w:rPr>
              <w:t>(</w:t>
            </w:r>
            <w:r w:rsidR="00DE4EB9" w:rsidRPr="00560F2F">
              <w:rPr>
                <w:rFonts w:ascii="Bookman Old Style" w:hAnsi="Bookman Old Style"/>
              </w:rPr>
              <w:t xml:space="preserve">не повече от 1 на сто от прогнозната стойност на </w:t>
            </w:r>
            <w:r w:rsidR="00DE4EB9" w:rsidRPr="00560F2F">
              <w:rPr>
                <w:rFonts w:ascii="Bookman Old Style" w:hAnsi="Bookman Old Style"/>
              </w:rPr>
              <w:lastRenderedPageBreak/>
              <w:t>договора)</w:t>
            </w:r>
            <w:r w:rsidRPr="00560F2F">
              <w:rPr>
                <w:rFonts w:ascii="Bookman Old Style" w:hAnsi="Bookman Old Style"/>
                <w:b/>
                <w:bCs/>
                <w:szCs w:val="24"/>
              </w:rPr>
              <w:t xml:space="preserve">: </w:t>
            </w:r>
            <w:r w:rsidR="00173BB3" w:rsidRPr="00560F2F">
              <w:rPr>
                <w:rFonts w:ascii="Bookman Old Style" w:hAnsi="Bookman Old Style"/>
                <w:szCs w:val="24"/>
              </w:rPr>
              <w:t>Неприложимо</w:t>
            </w:r>
          </w:p>
          <w:p w14:paraId="0326D7E9" w14:textId="39EC6996" w:rsidR="002A730C" w:rsidRPr="00560F2F" w:rsidRDefault="002A730C" w:rsidP="0033630A">
            <w:p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  <w:szCs w:val="24"/>
              </w:rPr>
              <w:t>1.1.б Гаранция за добро изпълнение</w:t>
            </w:r>
            <w:r w:rsidR="00E46BF4" w:rsidRPr="00560F2F">
              <w:rPr>
                <w:rFonts w:ascii="Bookman Old Style" w:hAnsi="Bookman Old Style"/>
                <w:b/>
                <w:bCs/>
                <w:szCs w:val="24"/>
              </w:rPr>
              <w:t xml:space="preserve"> </w:t>
            </w:r>
            <w:r w:rsidR="00E46BF4" w:rsidRPr="00560F2F">
              <w:rPr>
                <w:rFonts w:ascii="Bookman Old Style" w:hAnsi="Bookman Old Style"/>
                <w:b/>
                <w:bCs/>
              </w:rPr>
              <w:t>(</w:t>
            </w:r>
            <w:r w:rsidR="00E46BF4" w:rsidRPr="00560F2F">
              <w:rPr>
                <w:rFonts w:ascii="Bookman Old Style" w:hAnsi="Bookman Old Style"/>
              </w:rPr>
              <w:t xml:space="preserve">не повече от </w:t>
            </w:r>
            <w:r w:rsidR="006700E2" w:rsidRPr="00560F2F">
              <w:rPr>
                <w:rFonts w:ascii="Bookman Old Style" w:hAnsi="Bookman Old Style"/>
              </w:rPr>
              <w:t>3</w:t>
            </w:r>
            <w:r w:rsidR="00E46BF4" w:rsidRPr="00560F2F">
              <w:rPr>
                <w:rFonts w:ascii="Bookman Old Style" w:hAnsi="Bookman Old Style"/>
              </w:rPr>
              <w:t xml:space="preserve"> на сто от стойността на договора</w:t>
            </w:r>
            <w:r w:rsidR="00D61CE9" w:rsidRPr="00560F2F">
              <w:rPr>
                <w:rFonts w:ascii="Bookman Old Style" w:hAnsi="Bookman Old Style"/>
              </w:rPr>
              <w:t xml:space="preserve"> за изпълнение</w:t>
            </w:r>
            <w:r w:rsidR="00E46BF4" w:rsidRPr="00560F2F">
              <w:rPr>
                <w:rFonts w:ascii="Bookman Old Style" w:hAnsi="Bookman Old Style"/>
              </w:rPr>
              <w:t>)</w:t>
            </w:r>
            <w:r w:rsidRPr="00560F2F">
              <w:rPr>
                <w:rFonts w:ascii="Bookman Old Style" w:hAnsi="Bookman Old Style"/>
                <w:b/>
                <w:bCs/>
                <w:szCs w:val="24"/>
              </w:rPr>
              <w:t>:</w:t>
            </w:r>
            <w:r w:rsidR="00173BB3" w:rsidRPr="00560F2F">
              <w:rPr>
                <w:rFonts w:ascii="Bookman Old Style" w:hAnsi="Bookman Old Style"/>
              </w:rPr>
              <w:t>Неприложимо</w:t>
            </w:r>
          </w:p>
          <w:p w14:paraId="1A623F14" w14:textId="49C7BE5A" w:rsidR="00D61CE9" w:rsidRPr="00560F2F" w:rsidRDefault="00D61CE9" w:rsidP="0033630A">
            <w:p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Условията и сроковете за задържане или освобождаване на гаранцията за изпълнение се уреждат в договора за изпълнение.</w:t>
            </w:r>
          </w:p>
        </w:tc>
      </w:tr>
      <w:tr w:rsidR="002A730C" w:rsidRPr="00560F2F" w14:paraId="5F54B2EB" w14:textId="77777777" w:rsidTr="06993B64">
        <w:tc>
          <w:tcPr>
            <w:tcW w:w="9758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B7F28A" w14:textId="757B85A3" w:rsidR="002A730C" w:rsidRPr="00560F2F" w:rsidRDefault="002A730C" w:rsidP="00477A44">
            <w:pPr>
              <w:rPr>
                <w:rFonts w:ascii="Bookman Old Style" w:hAnsi="Bookman Old Style"/>
                <w:i/>
              </w:rPr>
            </w:pPr>
            <w:r w:rsidRPr="00560F2F">
              <w:rPr>
                <w:rFonts w:ascii="Bookman Old Style" w:hAnsi="Bookman Old Style"/>
              </w:rPr>
              <w:lastRenderedPageBreak/>
              <w:t>ІІІ.1.2) Условия и начин на финансиране и плащане и/или препратка към съответните разпоредби, които ги уреждат</w:t>
            </w:r>
          </w:p>
          <w:p w14:paraId="1EC2AF0F" w14:textId="77777777" w:rsidR="000530DD" w:rsidRPr="00560F2F" w:rsidRDefault="000530DD" w:rsidP="0033630A">
            <w:pPr>
              <w:pStyle w:val="BodyText3"/>
              <w:rPr>
                <w:rFonts w:ascii="Bookman Old Style" w:hAnsi="Bookman Old Style"/>
              </w:rPr>
            </w:pPr>
          </w:p>
          <w:p w14:paraId="2B5F790E" w14:textId="30CB182C" w:rsidR="000530DD" w:rsidRPr="00560F2F" w:rsidRDefault="06993B64" w:rsidP="0033630A">
            <w:pPr>
              <w:pStyle w:val="ListParagraph"/>
              <w:numPr>
                <w:ilvl w:val="0"/>
                <w:numId w:val="13"/>
              </w:num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Всички плащания се извършват по банков път в евро или лева. Преизчисляването ще се извършва по фиксирания курс на БНБ 1 евро = 1, 95583 лева;</w:t>
            </w:r>
          </w:p>
          <w:p w14:paraId="1DC9020B" w14:textId="77777777" w:rsidR="000530DD" w:rsidRPr="00560F2F" w:rsidRDefault="000530DD" w:rsidP="0033630A">
            <w:pPr>
              <w:rPr>
                <w:rFonts w:ascii="Bookman Old Style" w:hAnsi="Bookman Old Style"/>
              </w:rPr>
            </w:pPr>
          </w:p>
          <w:p w14:paraId="7A74F965" w14:textId="728FE107" w:rsidR="000530DD" w:rsidRPr="00560F2F" w:rsidRDefault="06993B64" w:rsidP="005E0DAD">
            <w:pPr>
              <w:pStyle w:val="ListParagraph"/>
              <w:numPr>
                <w:ilvl w:val="0"/>
                <w:numId w:val="13"/>
              </w:num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 xml:space="preserve">Максималната допустима цена в лева без ДДС на услугите в процедурата е: </w:t>
            </w:r>
            <w:r w:rsidR="005E0DAD" w:rsidRPr="00560F2F">
              <w:rPr>
                <w:rFonts w:ascii="Bookman Old Style" w:hAnsi="Bookman Old Style"/>
              </w:rPr>
              <w:t xml:space="preserve">32 596.67 </w:t>
            </w:r>
            <w:r w:rsidRPr="00560F2F">
              <w:rPr>
                <w:rFonts w:ascii="Bookman Old Style" w:hAnsi="Bookman Old Style"/>
              </w:rPr>
              <w:t>лв.</w:t>
            </w:r>
          </w:p>
          <w:p w14:paraId="48051D54" w14:textId="3128575D" w:rsidR="6E11D59C" w:rsidRPr="00560F2F" w:rsidRDefault="6E11D59C" w:rsidP="0033630A">
            <w:pPr>
              <w:rPr>
                <w:rFonts w:ascii="Bookman Old Style" w:hAnsi="Bookman Old Style"/>
              </w:rPr>
            </w:pPr>
          </w:p>
          <w:p w14:paraId="2A9A932A" w14:textId="4AD780D8" w:rsidR="6E11D59C" w:rsidRPr="00560F2F" w:rsidRDefault="06993B64" w:rsidP="0033630A">
            <w:pPr>
              <w:pStyle w:val="ListParagraph"/>
              <w:numPr>
                <w:ilvl w:val="0"/>
                <w:numId w:val="13"/>
              </w:num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Цената се оферира в български лева, закръглена до втория знак след десетичната запетая.</w:t>
            </w:r>
          </w:p>
          <w:p w14:paraId="74909053" w14:textId="77777777" w:rsidR="000530DD" w:rsidRPr="00560F2F" w:rsidRDefault="000530DD" w:rsidP="0033630A">
            <w:pPr>
              <w:pStyle w:val="ListParagraph"/>
              <w:rPr>
                <w:rFonts w:ascii="Bookman Old Style" w:hAnsi="Bookman Old Style"/>
              </w:rPr>
            </w:pPr>
          </w:p>
          <w:p w14:paraId="43547BBD" w14:textId="7BCBC022" w:rsidR="006C186D" w:rsidRPr="00D858CA" w:rsidRDefault="06993B64" w:rsidP="0033630A">
            <w:pPr>
              <w:pStyle w:val="ListParagraph"/>
              <w:numPr>
                <w:ilvl w:val="0"/>
                <w:numId w:val="13"/>
              </w:numPr>
              <w:rPr>
                <w:rFonts w:ascii="Bookman Old Style" w:hAnsi="Bookman Old Style"/>
              </w:rPr>
            </w:pPr>
            <w:r w:rsidRPr="00D858CA">
              <w:rPr>
                <w:rFonts w:ascii="Bookman Old Style" w:hAnsi="Bookman Old Style"/>
              </w:rPr>
              <w:t>Авансово плащане в размер на 33% от общата стойност на сключения договор, платимо в срок от 10 дни от сключването на договора и издадена фактура от Изпълнителя.</w:t>
            </w:r>
          </w:p>
          <w:p w14:paraId="622F1564" w14:textId="77777777" w:rsidR="006C186D" w:rsidRPr="00D858CA" w:rsidRDefault="006C186D" w:rsidP="0033630A">
            <w:pPr>
              <w:rPr>
                <w:rFonts w:ascii="Bookman Old Style" w:hAnsi="Bookman Old Style"/>
              </w:rPr>
            </w:pPr>
          </w:p>
          <w:p w14:paraId="36E11AA5" w14:textId="77777777" w:rsidR="008D54FE" w:rsidRPr="00D858CA" w:rsidRDefault="06993B64" w:rsidP="008D54FE">
            <w:pPr>
              <w:pStyle w:val="ListParagraph"/>
              <w:numPr>
                <w:ilvl w:val="0"/>
                <w:numId w:val="13"/>
              </w:numPr>
              <w:rPr>
                <w:rFonts w:ascii="Bookman Old Style" w:hAnsi="Bookman Old Style"/>
              </w:rPr>
            </w:pPr>
            <w:r w:rsidRPr="00D858CA">
              <w:rPr>
                <w:rFonts w:ascii="Bookman Old Style" w:hAnsi="Bookman Old Style"/>
              </w:rPr>
              <w:t>Междинно плащане в размер на 34% от стойността на услугата, платими в срок до 10 дни от издаването на фактура от Изпълнителя, в случай че са изпълнени следните кумулативни условия:</w:t>
            </w:r>
          </w:p>
          <w:p w14:paraId="0AFDB8C1" w14:textId="77777777" w:rsidR="008D54FE" w:rsidRPr="00A44602" w:rsidRDefault="06993B64" w:rsidP="0033630A">
            <w:pPr>
              <w:pStyle w:val="ListParagraph"/>
              <w:numPr>
                <w:ilvl w:val="1"/>
                <w:numId w:val="13"/>
              </w:numPr>
              <w:rPr>
                <w:rFonts w:ascii="Bookman Old Style" w:hAnsi="Bookman Old Style"/>
              </w:rPr>
            </w:pPr>
            <w:r w:rsidRPr="000A7EDE">
              <w:rPr>
                <w:rFonts w:ascii="Bookman Old Style" w:hAnsi="Bookman Old Style"/>
              </w:rPr>
              <w:t>Напълно завършени всички части на платформата;</w:t>
            </w:r>
          </w:p>
          <w:p w14:paraId="4B9C2602" w14:textId="77777777" w:rsidR="008D54FE" w:rsidRPr="000A7EDE" w:rsidRDefault="06993B64" w:rsidP="0033630A">
            <w:pPr>
              <w:pStyle w:val="ListParagraph"/>
              <w:numPr>
                <w:ilvl w:val="1"/>
                <w:numId w:val="13"/>
              </w:numPr>
              <w:rPr>
                <w:rFonts w:ascii="Bookman Old Style" w:hAnsi="Bookman Old Style"/>
              </w:rPr>
            </w:pPr>
            <w:r w:rsidRPr="000A7EDE">
              <w:rPr>
                <w:rFonts w:ascii="Bookman Old Style" w:hAnsi="Bookman Old Style"/>
              </w:rPr>
              <w:t>Извършени инсталационни настройки и тестове, в т.ч. предоставени резултати от извършените тестове;</w:t>
            </w:r>
          </w:p>
          <w:p w14:paraId="157A8A23" w14:textId="77777777" w:rsidR="008D54FE" w:rsidRPr="000A7EDE" w:rsidRDefault="06993B64" w:rsidP="0033630A">
            <w:pPr>
              <w:pStyle w:val="ListParagraph"/>
              <w:numPr>
                <w:ilvl w:val="1"/>
                <w:numId w:val="13"/>
              </w:numPr>
              <w:rPr>
                <w:rFonts w:ascii="Bookman Old Style" w:hAnsi="Bookman Old Style"/>
              </w:rPr>
            </w:pPr>
            <w:r w:rsidRPr="000A7EDE">
              <w:rPr>
                <w:rFonts w:ascii="Bookman Old Style" w:hAnsi="Bookman Old Style"/>
              </w:rPr>
              <w:t>Напълно функционална платформа, достъпна на домейн, предоставен от Възложителя;</w:t>
            </w:r>
          </w:p>
          <w:p w14:paraId="08E32421" w14:textId="77777777" w:rsidR="008D54FE" w:rsidRPr="000A7EDE" w:rsidRDefault="06993B64" w:rsidP="0033630A">
            <w:pPr>
              <w:pStyle w:val="ListParagraph"/>
              <w:numPr>
                <w:ilvl w:val="1"/>
                <w:numId w:val="13"/>
              </w:numPr>
              <w:rPr>
                <w:rFonts w:ascii="Bookman Old Style" w:hAnsi="Bookman Old Style"/>
              </w:rPr>
            </w:pPr>
            <w:r w:rsidRPr="000A7EDE">
              <w:rPr>
                <w:rFonts w:ascii="Bookman Old Style" w:hAnsi="Bookman Old Style"/>
              </w:rPr>
              <w:t>Предоставена техническа документация;</w:t>
            </w:r>
          </w:p>
          <w:p w14:paraId="1A10B435" w14:textId="3B7EC1F2" w:rsidR="006E4ED8" w:rsidRPr="000A7EDE" w:rsidRDefault="06993B64" w:rsidP="0033630A">
            <w:pPr>
              <w:pStyle w:val="ListParagraph"/>
              <w:numPr>
                <w:ilvl w:val="1"/>
                <w:numId w:val="13"/>
              </w:numPr>
              <w:rPr>
                <w:rFonts w:ascii="Bookman Old Style" w:hAnsi="Bookman Old Style"/>
              </w:rPr>
            </w:pPr>
            <w:r w:rsidRPr="000A7EDE">
              <w:rPr>
                <w:rFonts w:ascii="Bookman Old Style" w:hAnsi="Bookman Old Style"/>
              </w:rPr>
              <w:t>Подписан приемателно-предавателен протокол за приемане на извършената работа.</w:t>
            </w:r>
          </w:p>
          <w:p w14:paraId="7D2A31EB" w14:textId="77777777" w:rsidR="006C186D" w:rsidRPr="00560F2F" w:rsidRDefault="006C186D" w:rsidP="0033630A">
            <w:pPr>
              <w:rPr>
                <w:rFonts w:ascii="Bookman Old Style" w:hAnsi="Bookman Old Style"/>
              </w:rPr>
            </w:pPr>
          </w:p>
          <w:p w14:paraId="22750BC2" w14:textId="77777777" w:rsidR="008D54FE" w:rsidRPr="00560F2F" w:rsidRDefault="06993B64" w:rsidP="0033630A">
            <w:pPr>
              <w:pStyle w:val="ListParagraph"/>
              <w:numPr>
                <w:ilvl w:val="0"/>
                <w:numId w:val="13"/>
              </w:num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Окончателно плащане в размер на 33% от стойността на услугата, платими в срок до 10 дни от издаването на фактура от Изпълнителя, в случай че са изпълнени следните кумулативни условия:</w:t>
            </w:r>
          </w:p>
          <w:p w14:paraId="0EE36821" w14:textId="77777777" w:rsidR="008D54FE" w:rsidRPr="00560F2F" w:rsidRDefault="06993B64" w:rsidP="0033630A">
            <w:pPr>
              <w:pStyle w:val="ListParagraph"/>
              <w:numPr>
                <w:ilvl w:val="1"/>
                <w:numId w:val="13"/>
              </w:num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Отстранени 100% от възникналите и съобщени бъгове;</w:t>
            </w:r>
          </w:p>
          <w:p w14:paraId="5F5075DA" w14:textId="77303162" w:rsidR="000530DD" w:rsidRPr="00560F2F" w:rsidRDefault="06993B64" w:rsidP="0033630A">
            <w:pPr>
              <w:pStyle w:val="ListParagraph"/>
              <w:numPr>
                <w:ilvl w:val="1"/>
                <w:numId w:val="13"/>
              </w:num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Подписан приемно-предавателен протокол за приемане на извършената работа.</w:t>
            </w:r>
          </w:p>
          <w:p w14:paraId="47B96CB6" w14:textId="56CA0DCA" w:rsidR="006C186D" w:rsidRPr="00560F2F" w:rsidRDefault="006C186D" w:rsidP="0033630A">
            <w:pPr>
              <w:rPr>
                <w:rFonts w:ascii="Bookman Old Style" w:hAnsi="Bookman Old Style"/>
              </w:rPr>
            </w:pPr>
          </w:p>
          <w:p w14:paraId="46885D47" w14:textId="47AD60C9" w:rsidR="006C186D" w:rsidRPr="00D858CA" w:rsidRDefault="06993B64" w:rsidP="0019520F">
            <w:pPr>
              <w:pStyle w:val="ListParagraph"/>
              <w:numPr>
                <w:ilvl w:val="0"/>
                <w:numId w:val="13"/>
              </w:num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 xml:space="preserve">Всички плащания </w:t>
            </w:r>
            <w:r w:rsidRPr="00D858CA">
              <w:rPr>
                <w:rFonts w:ascii="Bookman Old Style" w:hAnsi="Bookman Old Style"/>
              </w:rPr>
              <w:t xml:space="preserve">се извършват след представяне на фактура, в чието основание следва да бъде упоменат текстът </w:t>
            </w:r>
            <w:r w:rsidR="000C2F0E" w:rsidRPr="00D858CA">
              <w:rPr>
                <w:rFonts w:ascii="Bookman Old Style" w:hAnsi="Bookman Old Style"/>
                <w:i/>
                <w:iCs/>
              </w:rPr>
              <w:t xml:space="preserve">Изготвяне на обучителна платформа по проект </w:t>
            </w:r>
            <w:r w:rsidR="0019520F" w:rsidRPr="00D858CA">
              <w:rPr>
                <w:rFonts w:ascii="Bookman Old Style" w:hAnsi="Bookman Old Style"/>
                <w:i/>
                <w:iCs/>
              </w:rPr>
              <w:t xml:space="preserve">Социалният диалог в сектор сигурност: нови предизвикателства, експертиза и инструменти“ </w:t>
            </w:r>
            <w:r w:rsidRPr="00D858CA">
              <w:rPr>
                <w:rFonts w:ascii="Bookman Old Style" w:hAnsi="Bookman Old Style"/>
                <w:i/>
                <w:iCs/>
              </w:rPr>
              <w:t>№</w:t>
            </w:r>
            <w:r w:rsidR="00ED564C" w:rsidRPr="00D858CA">
              <w:rPr>
                <w:rFonts w:ascii="Bookman Old Style" w:hAnsi="Bookman Old Style"/>
                <w:i/>
                <w:iCs/>
                <w:lang w:val="en-US"/>
              </w:rPr>
              <w:t xml:space="preserve"> 2021</w:t>
            </w:r>
            <w:r w:rsidR="00ED564C" w:rsidRPr="00D858CA">
              <w:rPr>
                <w:rFonts w:ascii="Bookman Old Style" w:hAnsi="Bookman Old Style"/>
                <w:i/>
                <w:iCs/>
              </w:rPr>
              <w:t>/</w:t>
            </w:r>
            <w:r w:rsidR="00ED564C" w:rsidRPr="00D858CA">
              <w:rPr>
                <w:rFonts w:ascii="Bookman Old Style" w:hAnsi="Bookman Old Style"/>
                <w:i/>
                <w:iCs/>
                <w:lang w:val="en-US"/>
              </w:rPr>
              <w:t>336393</w:t>
            </w:r>
            <w:r w:rsidRPr="00D858CA">
              <w:rPr>
                <w:rFonts w:ascii="Bookman Old Style" w:hAnsi="Bookman Old Style"/>
                <w:i/>
                <w:iCs/>
              </w:rPr>
              <w:t>“</w:t>
            </w:r>
            <w:r w:rsidR="0019520F" w:rsidRPr="00D858CA">
              <w:rPr>
                <w:rFonts w:ascii="Bookman Old Style" w:hAnsi="Bookman Old Style"/>
                <w:i/>
                <w:iCs/>
              </w:rPr>
              <w:t>, финансиран от Иновация Норвегия.</w:t>
            </w:r>
          </w:p>
          <w:p w14:paraId="665D2FB9" w14:textId="50919940" w:rsidR="006C186D" w:rsidRPr="00560F2F" w:rsidRDefault="006C186D" w:rsidP="0033630A">
            <w:pPr>
              <w:rPr>
                <w:rFonts w:ascii="Bookman Old Style" w:hAnsi="Bookman Old Style"/>
              </w:rPr>
            </w:pPr>
          </w:p>
          <w:p w14:paraId="30AC5C11" w14:textId="00019D3B" w:rsidR="006C186D" w:rsidRPr="00560F2F" w:rsidRDefault="06993B64" w:rsidP="0033630A">
            <w:p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Всички условия, свързани начина на финансиране и плащане са подробно описани в проекта на договор, представляващ неразделна част от обявата.</w:t>
            </w:r>
          </w:p>
        </w:tc>
      </w:tr>
      <w:tr w:rsidR="002A730C" w:rsidRPr="00560F2F" w14:paraId="4F50BD63" w14:textId="77777777" w:rsidTr="06993B64">
        <w:tc>
          <w:tcPr>
            <w:tcW w:w="9758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60CACB" w14:textId="77777777" w:rsidR="002A730C" w:rsidRPr="00560F2F" w:rsidRDefault="002A730C" w:rsidP="0033630A">
            <w:pPr>
              <w:rPr>
                <w:rFonts w:ascii="Bookman Old Style" w:hAnsi="Bookman Old Style"/>
                <w:lang w:val="en-US"/>
              </w:rPr>
            </w:pPr>
          </w:p>
        </w:tc>
      </w:tr>
      <w:tr w:rsidR="002A730C" w:rsidRPr="00560F2F" w14:paraId="504E3084" w14:textId="77777777" w:rsidTr="06993B64">
        <w:tc>
          <w:tcPr>
            <w:tcW w:w="9758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7E7187" w14:textId="0F0138B6" w:rsidR="002A730C" w:rsidRPr="00560F2F" w:rsidRDefault="002A730C" w:rsidP="0033630A">
            <w:p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lastRenderedPageBreak/>
              <w:t>ІІІ.1.</w:t>
            </w:r>
            <w:r w:rsidRPr="00560F2F">
              <w:rPr>
                <w:rFonts w:ascii="Bookman Old Style" w:hAnsi="Bookman Old Style"/>
                <w:lang w:val="ru-RU"/>
              </w:rPr>
              <w:t>3</w:t>
            </w:r>
            <w:r w:rsidRPr="00560F2F">
              <w:rPr>
                <w:rFonts w:ascii="Bookman Old Style" w:hAnsi="Bookman Old Style"/>
              </w:rPr>
              <w:t xml:space="preserve">) Други особени условия </w:t>
            </w:r>
            <w:r w:rsidRPr="00560F2F">
              <w:rPr>
                <w:rFonts w:ascii="Bookman Old Style" w:hAnsi="Bookman Old Style"/>
                <w:i/>
              </w:rPr>
              <w:t>(</w:t>
            </w:r>
            <w:r w:rsidRPr="00560F2F">
              <w:rPr>
                <w:rFonts w:ascii="Bookman Old Style" w:hAnsi="Bookman Old Style"/>
                <w:i/>
                <w:iCs/>
              </w:rPr>
              <w:t>когато е приложимо</w:t>
            </w:r>
            <w:r w:rsidRPr="00560F2F">
              <w:rPr>
                <w:rFonts w:ascii="Bookman Old Style" w:hAnsi="Bookman Old Style"/>
                <w:i/>
              </w:rPr>
              <w:t>)</w:t>
            </w:r>
            <w:r w:rsidRPr="00560F2F">
              <w:rPr>
                <w:rFonts w:ascii="Bookman Old Style" w:hAnsi="Bookman Old Style"/>
              </w:rPr>
              <w:t xml:space="preserve"> </w:t>
            </w:r>
            <w:r w:rsidRPr="00560F2F">
              <w:rPr>
                <w:rFonts w:ascii="Bookman Old Style" w:hAnsi="Bookman Old Style"/>
                <w:i/>
                <w:iCs/>
              </w:rPr>
              <w:t xml:space="preserve">   </w:t>
            </w:r>
            <w:r w:rsidRPr="00560F2F">
              <w:rPr>
                <w:rFonts w:ascii="Bookman Old Style" w:hAnsi="Bookman Old Style"/>
              </w:rPr>
              <w:t xml:space="preserve"> да </w:t>
            </w:r>
            <w:r w:rsidR="006C186D" w:rsidRPr="00560F2F">
              <w:rPr>
                <w:rFonts w:ascii="Bookman Old Style" w:hAnsi="Bookman Old Style"/>
              </w:rPr>
              <w:t>Х</w:t>
            </w:r>
            <w:r w:rsidRPr="00560F2F">
              <w:rPr>
                <w:rFonts w:ascii="Bookman Old Style" w:hAnsi="Bookman Old Style"/>
              </w:rPr>
              <w:t xml:space="preserve">   не </w:t>
            </w:r>
            <w:r w:rsidRPr="00560F2F">
              <w:rPr>
                <w:rFonts w:ascii="Bookman Old Style" w:hAnsi="Bookman Old Style"/>
              </w:rPr>
              <w:t></w:t>
            </w:r>
          </w:p>
          <w:p w14:paraId="0485B45E" w14:textId="77777777" w:rsidR="006106A5" w:rsidRPr="00560F2F" w:rsidRDefault="002A730C" w:rsidP="0033630A">
            <w:p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  <w:b/>
              </w:rPr>
              <w:t xml:space="preserve">Ако да, </w:t>
            </w:r>
            <w:r w:rsidRPr="00560F2F">
              <w:rPr>
                <w:rFonts w:ascii="Bookman Old Style" w:hAnsi="Bookman Old Style"/>
              </w:rPr>
              <w:t>опишете ги:</w:t>
            </w:r>
          </w:p>
          <w:p w14:paraId="3B3A1663" w14:textId="77777777" w:rsidR="006106A5" w:rsidRPr="00560F2F" w:rsidRDefault="06993B64" w:rsidP="0033630A">
            <w:pPr>
              <w:pStyle w:val="ListParagraph"/>
              <w:numPr>
                <w:ilvl w:val="0"/>
                <w:numId w:val="19"/>
              </w:num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При изготвяне на офертата всички кандидати трябва да се придържат точно към обявените от бенефициента условия. Несъответствието с дори само едно от тези изисквания е основание за отстраняване на кандидата от по-нататъшна оценка поради несъответствие с поставените от възложителя минимални изисквания, вкл. тези за изпълнение на предмета на поръчката.</w:t>
            </w:r>
          </w:p>
          <w:p w14:paraId="14871D3E" w14:textId="77777777" w:rsidR="006106A5" w:rsidRPr="00560F2F" w:rsidRDefault="06993B64" w:rsidP="0033630A">
            <w:pPr>
              <w:pStyle w:val="ListParagraph"/>
              <w:numPr>
                <w:ilvl w:val="0"/>
                <w:numId w:val="19"/>
              </w:num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Оферираното изпълнение на услугата трябва да съответства на и/или да надхвърля минималните изисквания, посочени в Техническата спецификация.</w:t>
            </w:r>
          </w:p>
          <w:p w14:paraId="00862B64" w14:textId="77777777" w:rsidR="006106A5" w:rsidRPr="00560F2F" w:rsidRDefault="06993B64" w:rsidP="0033630A">
            <w:pPr>
              <w:pStyle w:val="ListParagraph"/>
              <w:numPr>
                <w:ilvl w:val="0"/>
                <w:numId w:val="19"/>
              </w:num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Офертите за участие в процедурата се изготвят на български език.</w:t>
            </w:r>
          </w:p>
          <w:p w14:paraId="719A6EDE" w14:textId="77777777" w:rsidR="006106A5" w:rsidRPr="00560F2F" w:rsidRDefault="06993B64" w:rsidP="0033630A">
            <w:pPr>
              <w:pStyle w:val="ListParagraph"/>
              <w:numPr>
                <w:ilvl w:val="0"/>
                <w:numId w:val="19"/>
              </w:num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Изискуемите документи към офертата следва да бъдат представени в оригинал/ заверени от кандидата копия с думите: „Вярно с оригинала”, подпис и печат.</w:t>
            </w:r>
          </w:p>
          <w:p w14:paraId="1CC7D81F" w14:textId="77777777" w:rsidR="006106A5" w:rsidRPr="00560F2F" w:rsidRDefault="06993B64" w:rsidP="0033630A">
            <w:pPr>
              <w:pStyle w:val="ListParagraph"/>
              <w:numPr>
                <w:ilvl w:val="0"/>
                <w:numId w:val="19"/>
              </w:num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Документите, представени на чужд език, следва да бъдат придружени с превод на български език.</w:t>
            </w:r>
          </w:p>
          <w:p w14:paraId="67C9E798" w14:textId="77777777" w:rsidR="006106A5" w:rsidRPr="00560F2F" w:rsidRDefault="06993B64" w:rsidP="0033630A">
            <w:pPr>
              <w:pStyle w:val="ListParagraph"/>
              <w:numPr>
                <w:ilvl w:val="0"/>
                <w:numId w:val="19"/>
              </w:num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Офертата следва да е изготвена съобразно образеца от документацията и да съдържа техническо и финансово предложение. Към офертата следва да са приложени всички изискуеми от Възложителя документи, посочени в обявата.</w:t>
            </w:r>
          </w:p>
          <w:p w14:paraId="51E51C51" w14:textId="77777777" w:rsidR="006106A5" w:rsidRPr="00560F2F" w:rsidRDefault="06993B64" w:rsidP="0033630A">
            <w:pPr>
              <w:pStyle w:val="ListParagraph"/>
              <w:numPr>
                <w:ilvl w:val="0"/>
                <w:numId w:val="19"/>
              </w:num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Следва да се има предвид, че срокът на валидност на офертите е времето, през което кандидатите са обвързани с условията на представените от тях оферти</w:t>
            </w:r>
          </w:p>
          <w:p w14:paraId="097395D4" w14:textId="77777777" w:rsidR="006106A5" w:rsidRPr="00560F2F" w:rsidRDefault="06993B64" w:rsidP="0033630A">
            <w:pPr>
              <w:pStyle w:val="ListParagraph"/>
              <w:numPr>
                <w:ilvl w:val="0"/>
                <w:numId w:val="19"/>
              </w:num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Оферти, които са представени след изтичане на крайния срок за получаване, не се разглеждат и не се оценяват.</w:t>
            </w:r>
          </w:p>
          <w:p w14:paraId="293B72C1" w14:textId="77777777" w:rsidR="006106A5" w:rsidRPr="00560F2F" w:rsidRDefault="06993B64" w:rsidP="0033630A">
            <w:pPr>
              <w:pStyle w:val="ListParagraph"/>
              <w:numPr>
                <w:ilvl w:val="0"/>
                <w:numId w:val="19"/>
              </w:num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Всички документи, като анализи, резултати от тестове и стратегии, изготвени от Изпълнителя в изпълнение на настоящата поръчка, са собственост на Възложителя.</w:t>
            </w:r>
          </w:p>
          <w:p w14:paraId="334D750C" w14:textId="77777777" w:rsidR="006106A5" w:rsidRPr="00560F2F" w:rsidRDefault="06993B64" w:rsidP="0033630A">
            <w:pPr>
              <w:pStyle w:val="ListParagraph"/>
              <w:numPr>
                <w:ilvl w:val="0"/>
                <w:numId w:val="19"/>
              </w:num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Избраният за изпълнител кандидат следва да представи документи, доказващи декларираните от него съгласно чл. 22, ал. 2, т. 1 от ПМС № 118 от 20.05.2014 г. данни чрез документи, издадени от компетентен орган, или със заверено от кандидата извлечение от електронен/публичен регистър, или еквивалентен документ от съдебен или административен орган от държавата, в която е установен. Когато в съответната чужда държава не се издават документи, удостоверяващи липсата на обстоятелствата, кандидатът представя клетвена декларация, ако такава декларация има правно значение според закона на държавата, в която е установен.</w:t>
            </w:r>
          </w:p>
          <w:p w14:paraId="2B2F4A9D" w14:textId="72AEB472" w:rsidR="00066B3B" w:rsidRPr="00560F2F" w:rsidRDefault="06993B64" w:rsidP="0033630A">
            <w:pPr>
              <w:pStyle w:val="ListParagraph"/>
              <w:numPr>
                <w:ilvl w:val="0"/>
                <w:numId w:val="19"/>
              </w:numPr>
              <w:rPr>
                <w:rFonts w:ascii="Bookman Old Style" w:hAnsi="Bookman Old Style"/>
              </w:rPr>
            </w:pPr>
            <w:r w:rsidRPr="00560F2F">
              <w:rPr>
                <w:rFonts w:ascii="Bookman Old Style" w:eastAsia="Calibri" w:hAnsi="Bookman Old Style"/>
              </w:rPr>
              <w:t>Договор не може да се сключи с кандидат, който е свързано лице по смисъла на § 1, ал. 1 от допълнителните разпоредби на Търговския закон с бенефициента или с член на неговия управителен или контролен орган.</w:t>
            </w:r>
          </w:p>
        </w:tc>
      </w:tr>
    </w:tbl>
    <w:p w14:paraId="028AC84D" w14:textId="77777777" w:rsidR="002D5BC3" w:rsidRPr="00560F2F" w:rsidRDefault="002D5BC3" w:rsidP="0033630A">
      <w:pPr>
        <w:rPr>
          <w:rFonts w:ascii="Bookman Old Style" w:hAnsi="Bookman Old Style"/>
        </w:rPr>
      </w:pPr>
    </w:p>
    <w:p w14:paraId="2132EA2C" w14:textId="77777777" w:rsidR="002A730C" w:rsidRPr="00560F2F" w:rsidRDefault="002A730C" w:rsidP="0033630A">
      <w:pPr>
        <w:rPr>
          <w:rFonts w:ascii="Bookman Old Style" w:hAnsi="Bookman Old Style"/>
        </w:rPr>
      </w:pPr>
      <w:r w:rsidRPr="00560F2F">
        <w:rPr>
          <w:rFonts w:ascii="Bookman Old Style" w:hAnsi="Bookman Old Style"/>
        </w:rPr>
        <w:t xml:space="preserve">ІІІ.2) Условия за участие </w:t>
      </w:r>
    </w:p>
    <w:p w14:paraId="394E564E" w14:textId="77777777" w:rsidR="002A730C" w:rsidRPr="00560F2F" w:rsidRDefault="002A730C" w:rsidP="0033630A">
      <w:pPr>
        <w:rPr>
          <w:rFonts w:ascii="Bookman Old Style" w:hAnsi="Bookman Old Style"/>
        </w:rPr>
      </w:pPr>
    </w:p>
    <w:tbl>
      <w:tblPr>
        <w:tblW w:w="976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428"/>
        <w:gridCol w:w="5332"/>
      </w:tblGrid>
      <w:tr w:rsidR="002A730C" w:rsidRPr="00560F2F" w14:paraId="4518E344" w14:textId="77777777" w:rsidTr="5543D636">
        <w:tc>
          <w:tcPr>
            <w:tcW w:w="97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</w:tcPr>
          <w:p w14:paraId="1470C3EC" w14:textId="52DE1E7C" w:rsidR="00DF2605" w:rsidRPr="00560F2F" w:rsidRDefault="002A730C" w:rsidP="0033630A">
            <w:p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ІІІ.2.</w:t>
            </w:r>
            <w:r w:rsidRPr="00560F2F">
              <w:rPr>
                <w:rFonts w:ascii="Bookman Old Style" w:hAnsi="Bookman Old Style"/>
                <w:lang w:val="en-US"/>
              </w:rPr>
              <w:t>1</w:t>
            </w:r>
            <w:r w:rsidRPr="00560F2F">
              <w:rPr>
                <w:rFonts w:ascii="Bookman Old Style" w:hAnsi="Bookman Old Style"/>
              </w:rPr>
              <w:t>) Правен статус</w:t>
            </w:r>
          </w:p>
        </w:tc>
      </w:tr>
      <w:tr w:rsidR="002A730C" w:rsidRPr="00560F2F" w14:paraId="37E94746" w14:textId="77777777" w:rsidTr="5543D636">
        <w:tc>
          <w:tcPr>
            <w:tcW w:w="9760" w:type="dxa"/>
            <w:gridSpan w:val="2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</w:tcPr>
          <w:p w14:paraId="59F5707D" w14:textId="6AB6807E" w:rsidR="00DF2605" w:rsidRPr="00560F2F" w:rsidRDefault="002A730C" w:rsidP="0033630A">
            <w:p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Изискуеми документи:</w:t>
            </w:r>
          </w:p>
        </w:tc>
      </w:tr>
      <w:tr w:rsidR="002A730C" w:rsidRPr="00560F2F" w14:paraId="21763EE3" w14:textId="77777777" w:rsidTr="5543D636">
        <w:tc>
          <w:tcPr>
            <w:tcW w:w="9760" w:type="dxa"/>
            <w:gridSpan w:val="2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</w:tcPr>
          <w:p w14:paraId="0049572D" w14:textId="1F87FA03" w:rsidR="006D1DC4" w:rsidRPr="00560F2F" w:rsidRDefault="5D6B137C" w:rsidP="0033630A">
            <w:pPr>
              <w:pStyle w:val="ListParagraph"/>
              <w:numPr>
                <w:ilvl w:val="0"/>
                <w:numId w:val="7"/>
              </w:numPr>
              <w:rPr>
                <w:rFonts w:ascii="Bookman Old Style" w:hAnsi="Bookman Old Style"/>
                <w:szCs w:val="24"/>
              </w:rPr>
            </w:pPr>
            <w:r w:rsidRPr="00560F2F">
              <w:rPr>
                <w:rFonts w:ascii="Bookman Old Style" w:hAnsi="Bookman Old Style"/>
              </w:rPr>
              <w:t xml:space="preserve">Декларация с посочване на ЕИК/ Удостоверение за актуално състояние, а когато е физическо лице - документ за самоличност; </w:t>
            </w:r>
          </w:p>
          <w:p w14:paraId="3E8EFC03" w14:textId="77777777" w:rsidR="00DF2605" w:rsidRPr="00560F2F" w:rsidRDefault="00DF2605" w:rsidP="0033630A">
            <w:pPr>
              <w:rPr>
                <w:rFonts w:ascii="Bookman Old Style" w:hAnsi="Bookman Old Style"/>
              </w:rPr>
            </w:pPr>
          </w:p>
          <w:p w14:paraId="4406EDAF" w14:textId="0315EBFF" w:rsidR="5D6B137C" w:rsidRPr="00560F2F" w:rsidRDefault="4C73A06B" w:rsidP="0033630A">
            <w:p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  <w:b/>
                <w:bCs/>
              </w:rPr>
              <w:lastRenderedPageBreak/>
              <w:t xml:space="preserve">Забележка: </w:t>
            </w:r>
            <w:r w:rsidRPr="00560F2F">
              <w:rPr>
                <w:rFonts w:ascii="Bookman Old Style" w:hAnsi="Bookman Old Style"/>
              </w:rPr>
              <w:t>При условие, че кандидатът-търговец е регистриран съгласно Закона за търговския регистър (ЗТР), документ, удостоверяващ неговото актуално състояние не се изисква, ако последният представи декларация с посочване на ЕИК (Единен идентификационен код), съгласно чл. 23 от Закона за търговския регистър. В случай че се представя удостоверение за актуално състояние, то следва да бъде издадено не по-рано от 6 месеца преди датата на подаване на офертата. Когато кандидатът е физическо лице, се представя копие от документа за самоличност.</w:t>
            </w:r>
          </w:p>
          <w:p w14:paraId="14116076" w14:textId="797E85DE" w:rsidR="5D6B137C" w:rsidRPr="00560F2F" w:rsidRDefault="5D6B137C" w:rsidP="0033630A">
            <w:pPr>
              <w:rPr>
                <w:rFonts w:ascii="Bookman Old Style" w:hAnsi="Bookman Old Style"/>
              </w:rPr>
            </w:pPr>
          </w:p>
          <w:p w14:paraId="18A20B54" w14:textId="3376A336" w:rsidR="002A730C" w:rsidRPr="00560F2F" w:rsidRDefault="5D6B137C" w:rsidP="0033630A">
            <w:pPr>
              <w:pStyle w:val="ListParagraph"/>
              <w:numPr>
                <w:ilvl w:val="0"/>
                <w:numId w:val="7"/>
              </w:numPr>
              <w:rPr>
                <w:rFonts w:ascii="Bookman Old Style" w:hAnsi="Bookman Old Style"/>
                <w:szCs w:val="24"/>
              </w:rPr>
            </w:pPr>
            <w:r w:rsidRPr="00560F2F">
              <w:rPr>
                <w:rFonts w:ascii="Bookman Old Style" w:hAnsi="Bookman Old Style"/>
              </w:rPr>
              <w:t>Декларация по чл. 22, ал. 2, т. 1 от Постановление №118 на Министерския съвет от 20.05.2014 г.;</w:t>
            </w:r>
          </w:p>
          <w:p w14:paraId="69601306" w14:textId="77777777" w:rsidR="00DF2605" w:rsidRPr="00560F2F" w:rsidRDefault="00DF2605" w:rsidP="0033630A">
            <w:pPr>
              <w:rPr>
                <w:rFonts w:ascii="Bookman Old Style" w:hAnsi="Bookman Old Style"/>
              </w:rPr>
            </w:pPr>
          </w:p>
          <w:p w14:paraId="14A878B7" w14:textId="77777777" w:rsidR="00230C32" w:rsidRPr="00560F2F" w:rsidRDefault="5543D636" w:rsidP="00E64DCF">
            <w:pPr>
              <w:pStyle w:val="ListParagraph"/>
              <w:numPr>
                <w:ilvl w:val="0"/>
                <w:numId w:val="7"/>
              </w:num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Други документи (ако е приложимо):</w:t>
            </w:r>
          </w:p>
          <w:p w14:paraId="1E2BC260" w14:textId="77777777" w:rsidR="00230C32" w:rsidRPr="00560F2F" w:rsidRDefault="00230C32" w:rsidP="00230C32">
            <w:pPr>
              <w:pStyle w:val="ListParagraph"/>
              <w:rPr>
                <w:rFonts w:ascii="Bookman Old Style" w:hAnsi="Bookman Old Style"/>
              </w:rPr>
            </w:pPr>
          </w:p>
          <w:p w14:paraId="4F0AFAE5" w14:textId="77777777" w:rsidR="00456DAC" w:rsidRPr="00560F2F" w:rsidRDefault="4C73A06B" w:rsidP="0033630A">
            <w:pPr>
              <w:pStyle w:val="ListParagraph"/>
              <w:numPr>
                <w:ilvl w:val="1"/>
                <w:numId w:val="7"/>
              </w:num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Договор/споразумение за създаване на обединение за участие в процедурата (когато кандидатът е обединение), в който да е посочена изрично процедурата за кандидатстване, както и лицето, което има право да представлява обединението – оригинал или заверено копие на кандидата с подпис, печат и текст „Вярно с оригинала“.</w:t>
            </w:r>
          </w:p>
          <w:p w14:paraId="16D3F26A" w14:textId="19E05AE0" w:rsidR="002A730C" w:rsidRPr="00560F2F" w:rsidRDefault="5D6B137C" w:rsidP="00456DAC">
            <w:pPr>
              <w:pStyle w:val="ListParagraph"/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Договорът/споразумението трябва да съдържа клаузи, които гарантират, че:</w:t>
            </w:r>
          </w:p>
          <w:p w14:paraId="07698C92" w14:textId="625CAE48" w:rsidR="002A730C" w:rsidRPr="00560F2F" w:rsidRDefault="4C73A06B" w:rsidP="0033630A">
            <w:pPr>
              <w:pStyle w:val="ListParagraph"/>
              <w:numPr>
                <w:ilvl w:val="0"/>
                <w:numId w:val="3"/>
              </w:num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съставът на обединението няма да се променя след подаването на офертата и всички членове на обединението са задължени да останат в него до окончателното изпълнение на поръчката;</w:t>
            </w:r>
          </w:p>
          <w:p w14:paraId="120A7F1E" w14:textId="61F024A7" w:rsidR="002A730C" w:rsidRPr="00560F2F" w:rsidRDefault="4C73A06B" w:rsidP="0033630A">
            <w:pPr>
              <w:pStyle w:val="ListParagraph"/>
              <w:numPr>
                <w:ilvl w:val="0"/>
                <w:numId w:val="3"/>
              </w:num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обединението е създадено със срок до окончателното изпълнение на поръчката;</w:t>
            </w:r>
          </w:p>
          <w:p w14:paraId="14429820" w14:textId="208B4BB8" w:rsidR="002A730C" w:rsidRPr="00560F2F" w:rsidRDefault="4C73A06B" w:rsidP="0033630A">
            <w:pPr>
              <w:pStyle w:val="ListParagraph"/>
              <w:numPr>
                <w:ilvl w:val="0"/>
                <w:numId w:val="3"/>
              </w:num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всички членове на обединението са солидарно отговорни за качественото и в срок изпълнение на предмета на поръчка, независимо от срока, за който е създадено обединението.</w:t>
            </w:r>
          </w:p>
          <w:p w14:paraId="6946E8C8" w14:textId="7B9F5886" w:rsidR="002A730C" w:rsidRPr="00560F2F" w:rsidRDefault="5D6B137C" w:rsidP="0033630A">
            <w:pPr>
              <w:rPr>
                <w:rFonts w:ascii="Bookman Old Style" w:hAnsi="Bookman Old Style"/>
                <w:sz w:val="10"/>
                <w:szCs w:val="10"/>
              </w:rPr>
            </w:pPr>
            <w:r w:rsidRPr="00560F2F">
              <w:rPr>
                <w:rFonts w:ascii="Bookman Old Style" w:hAnsi="Bookman Old Style"/>
              </w:rPr>
              <w:t xml:space="preserve"> </w:t>
            </w:r>
          </w:p>
          <w:p w14:paraId="1D8167D2" w14:textId="77777777" w:rsidR="00344125" w:rsidRPr="00560F2F" w:rsidRDefault="5D6B137C" w:rsidP="0033630A">
            <w:p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  <w:b/>
                <w:bCs/>
              </w:rPr>
              <w:t>Забележка:</w:t>
            </w:r>
            <w:r w:rsidRPr="00560F2F">
              <w:rPr>
                <w:rFonts w:ascii="Bookman Old Style" w:hAnsi="Bookman Old Style"/>
              </w:rPr>
              <w:t xml:space="preserve"> 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оферта. В процедурата за възлагане на поръчка, едно физическо или юридическо лице може да участва само в едно обединение.</w:t>
            </w:r>
          </w:p>
          <w:p w14:paraId="63752E18" w14:textId="080E0924" w:rsidR="002A730C" w:rsidRPr="00560F2F" w:rsidRDefault="4C73A06B" w:rsidP="00344125">
            <w:pPr>
              <w:pStyle w:val="ListParagraph"/>
              <w:numPr>
                <w:ilvl w:val="1"/>
                <w:numId w:val="7"/>
              </w:num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Пълномощно, удостоверяващо представителната власт на лицето, подписало офертата, ако е различно от законния представител на кандидата.</w:t>
            </w:r>
          </w:p>
        </w:tc>
      </w:tr>
      <w:tr w:rsidR="002A730C" w:rsidRPr="00560F2F" w14:paraId="43343B92" w14:textId="77777777" w:rsidTr="5543D636">
        <w:trPr>
          <w:trHeight w:val="240"/>
        </w:trPr>
        <w:tc>
          <w:tcPr>
            <w:tcW w:w="9760" w:type="dxa"/>
            <w:gridSpan w:val="2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</w:tcPr>
          <w:p w14:paraId="50576115" w14:textId="77777777" w:rsidR="002A730C" w:rsidRPr="00560F2F" w:rsidRDefault="002A730C" w:rsidP="0033630A">
            <w:pPr>
              <w:pStyle w:val="Footer"/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lastRenderedPageBreak/>
              <w:t>ІІІ.2.</w:t>
            </w:r>
            <w:r w:rsidR="00257D2C" w:rsidRPr="00560F2F">
              <w:rPr>
                <w:rFonts w:ascii="Bookman Old Style" w:hAnsi="Bookman Old Style"/>
              </w:rPr>
              <w:t>2</w:t>
            </w:r>
            <w:r w:rsidRPr="00560F2F">
              <w:rPr>
                <w:rFonts w:ascii="Bookman Old Style" w:hAnsi="Bookman Old Style"/>
              </w:rPr>
              <w:t>) Икономически и финансови възможности</w:t>
            </w:r>
            <w:r w:rsidR="00734C22" w:rsidRPr="00560F2F">
              <w:rPr>
                <w:rFonts w:ascii="Bookman Old Style" w:hAnsi="Bookman Old Style"/>
              </w:rPr>
              <w:t xml:space="preserve"> (по чл. 1</w:t>
            </w:r>
            <w:r w:rsidR="00715C69" w:rsidRPr="00560F2F">
              <w:rPr>
                <w:rFonts w:ascii="Bookman Old Style" w:hAnsi="Bookman Old Style"/>
              </w:rPr>
              <w:t>4</w:t>
            </w:r>
            <w:r w:rsidR="00734C22" w:rsidRPr="00560F2F">
              <w:rPr>
                <w:rFonts w:ascii="Bookman Old Style" w:hAnsi="Bookman Old Style"/>
              </w:rPr>
              <w:t xml:space="preserve">, ал. </w:t>
            </w:r>
            <w:r w:rsidR="00715C69" w:rsidRPr="00560F2F">
              <w:rPr>
                <w:rFonts w:ascii="Bookman Old Style" w:hAnsi="Bookman Old Style"/>
              </w:rPr>
              <w:t>2</w:t>
            </w:r>
            <w:r w:rsidR="00734C22" w:rsidRPr="00560F2F">
              <w:rPr>
                <w:rFonts w:ascii="Bookman Old Style" w:hAnsi="Bookman Old Style"/>
              </w:rPr>
              <w:t>)</w:t>
            </w:r>
          </w:p>
        </w:tc>
      </w:tr>
      <w:tr w:rsidR="002A730C" w:rsidRPr="00560F2F" w14:paraId="353A32E2" w14:textId="77777777" w:rsidTr="5543D636">
        <w:trPr>
          <w:trHeight w:val="656"/>
        </w:trPr>
        <w:tc>
          <w:tcPr>
            <w:tcW w:w="4428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noWrap/>
          </w:tcPr>
          <w:p w14:paraId="726D6E1C" w14:textId="560C0AA9" w:rsidR="002A730C" w:rsidRPr="00560F2F" w:rsidRDefault="5D6B137C" w:rsidP="0033630A">
            <w:p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Изискуеми документи и информация</w:t>
            </w:r>
          </w:p>
          <w:p w14:paraId="6B26102C" w14:textId="4E9D452B" w:rsidR="002A730C" w:rsidRPr="00560F2F" w:rsidRDefault="5D6B137C" w:rsidP="0033630A">
            <w:p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Не е приложимо.</w:t>
            </w:r>
          </w:p>
        </w:tc>
        <w:tc>
          <w:tcPr>
            <w:tcW w:w="5332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</w:tcPr>
          <w:p w14:paraId="2E474652" w14:textId="77777777" w:rsidR="002A730C" w:rsidRPr="00560F2F" w:rsidRDefault="5D6B137C" w:rsidP="0033630A">
            <w:pPr>
              <w:rPr>
                <w:rFonts w:ascii="Bookman Old Style" w:hAnsi="Bookman Old Style"/>
                <w:szCs w:val="24"/>
              </w:rPr>
            </w:pPr>
            <w:r w:rsidRPr="00560F2F">
              <w:rPr>
                <w:rFonts w:ascii="Bookman Old Style" w:hAnsi="Bookman Old Style"/>
              </w:rPr>
              <w:t xml:space="preserve">Минимални изисквания </w:t>
            </w:r>
            <w:r w:rsidRPr="00560F2F">
              <w:rPr>
                <w:rFonts w:ascii="Bookman Old Style" w:hAnsi="Bookman Old Style"/>
                <w:i/>
                <w:iCs/>
              </w:rPr>
              <w:t>(когато е приложимо)</w:t>
            </w:r>
            <w:r w:rsidRPr="00560F2F">
              <w:rPr>
                <w:rFonts w:ascii="Bookman Old Style" w:hAnsi="Bookman Old Style"/>
              </w:rPr>
              <w:t>:</w:t>
            </w:r>
          </w:p>
          <w:p w14:paraId="10E17B0C" w14:textId="7F596D79" w:rsidR="002A730C" w:rsidRPr="00560F2F" w:rsidRDefault="5D6B137C" w:rsidP="0033630A">
            <w:p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Не е приложимо.</w:t>
            </w:r>
          </w:p>
        </w:tc>
      </w:tr>
      <w:tr w:rsidR="002A730C" w:rsidRPr="00560F2F" w14:paraId="4FAA55CF" w14:textId="77777777" w:rsidTr="5543D636">
        <w:tc>
          <w:tcPr>
            <w:tcW w:w="9760" w:type="dxa"/>
            <w:gridSpan w:val="2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</w:tcPr>
          <w:p w14:paraId="395A137C" w14:textId="3227AAE0" w:rsidR="002A730C" w:rsidRPr="00560F2F" w:rsidRDefault="5D6B137C" w:rsidP="0033630A">
            <w:p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ІІІ.2.3) Технически възможности и квалификация (по чл. 14, ал. 4)</w:t>
            </w:r>
          </w:p>
        </w:tc>
      </w:tr>
      <w:tr w:rsidR="002A730C" w:rsidRPr="00560F2F" w14:paraId="55A164AD" w14:textId="77777777" w:rsidTr="5543D636">
        <w:trPr>
          <w:trHeight w:val="698"/>
        </w:trPr>
        <w:tc>
          <w:tcPr>
            <w:tcW w:w="4428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noWrap/>
          </w:tcPr>
          <w:p w14:paraId="39112937" w14:textId="76683562" w:rsidR="00180B3B" w:rsidRPr="00560F2F" w:rsidRDefault="5D6B137C" w:rsidP="0033630A">
            <w:p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Изискуеми документи и информация</w:t>
            </w:r>
          </w:p>
          <w:p w14:paraId="7003E93F" w14:textId="44B4E1D2" w:rsidR="002A730C" w:rsidRPr="00560F2F" w:rsidRDefault="5D6B137C" w:rsidP="0033630A">
            <w:p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Не е приложимо.</w:t>
            </w:r>
          </w:p>
        </w:tc>
        <w:tc>
          <w:tcPr>
            <w:tcW w:w="5332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noWrap/>
          </w:tcPr>
          <w:p w14:paraId="61181B42" w14:textId="77777777" w:rsidR="002A730C" w:rsidRPr="00560F2F" w:rsidRDefault="5D6B137C" w:rsidP="0033630A">
            <w:pPr>
              <w:rPr>
                <w:rFonts w:ascii="Bookman Old Style" w:hAnsi="Bookman Old Style"/>
                <w:szCs w:val="24"/>
              </w:rPr>
            </w:pPr>
            <w:r w:rsidRPr="00560F2F">
              <w:rPr>
                <w:rFonts w:ascii="Bookman Old Style" w:hAnsi="Bookman Old Style"/>
              </w:rPr>
              <w:t xml:space="preserve">Минимални изисквания </w:t>
            </w:r>
            <w:r w:rsidRPr="00560F2F">
              <w:rPr>
                <w:rFonts w:ascii="Bookman Old Style" w:hAnsi="Bookman Old Style"/>
                <w:i/>
                <w:iCs/>
              </w:rPr>
              <w:t>(когато е приложимо)</w:t>
            </w:r>
            <w:r w:rsidRPr="00560F2F">
              <w:rPr>
                <w:rFonts w:ascii="Bookman Old Style" w:hAnsi="Bookman Old Style"/>
              </w:rPr>
              <w:t>:</w:t>
            </w:r>
          </w:p>
          <w:p w14:paraId="396E4031" w14:textId="2F1AE3E8" w:rsidR="002A730C" w:rsidRPr="00560F2F" w:rsidRDefault="5D6B137C" w:rsidP="0033630A">
            <w:p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Не е приложимо.</w:t>
            </w:r>
          </w:p>
        </w:tc>
      </w:tr>
    </w:tbl>
    <w:p w14:paraId="5C4224A1" w14:textId="77777777" w:rsidR="00D858CA" w:rsidRDefault="00D858CA" w:rsidP="00344125">
      <w:pPr>
        <w:pStyle w:val="Heading3"/>
        <w:rPr>
          <w:rFonts w:ascii="Bookman Old Style" w:hAnsi="Bookman Old Style" w:cstheme="minorBidi"/>
          <w:b w:val="0"/>
          <w:bCs w:val="0"/>
          <w:sz w:val="24"/>
          <w:szCs w:val="20"/>
          <w:lang w:val="en-US" w:eastAsia="en-US"/>
        </w:rPr>
      </w:pPr>
    </w:p>
    <w:p w14:paraId="2ACBA9FF" w14:textId="77777777" w:rsidR="002A730C" w:rsidRPr="00560F2F" w:rsidRDefault="002A730C" w:rsidP="00344125">
      <w:pPr>
        <w:pStyle w:val="Heading3"/>
        <w:rPr>
          <w:rFonts w:ascii="Bookman Old Style" w:hAnsi="Bookman Old Style"/>
        </w:rPr>
      </w:pPr>
      <w:r w:rsidRPr="00560F2F">
        <w:rPr>
          <w:rFonts w:ascii="Bookman Old Style" w:hAnsi="Bookman Old Style"/>
        </w:rPr>
        <w:t>РАЗДЕЛ ІV ПРОЦЕДУРА</w:t>
      </w:r>
    </w:p>
    <w:p w14:paraId="624575C6" w14:textId="77777777" w:rsidR="00D66412" w:rsidRPr="00560F2F" w:rsidRDefault="00D66412" w:rsidP="0033630A">
      <w:pPr>
        <w:rPr>
          <w:rFonts w:ascii="Bookman Old Style" w:hAnsi="Bookman Old Style"/>
          <w:lang w:val="ru-RU"/>
        </w:rPr>
      </w:pPr>
    </w:p>
    <w:p w14:paraId="1DC41A7A" w14:textId="77777777" w:rsidR="002A730C" w:rsidRPr="00560F2F" w:rsidRDefault="002A730C" w:rsidP="0033630A">
      <w:pPr>
        <w:rPr>
          <w:rFonts w:ascii="Bookman Old Style" w:hAnsi="Bookman Old Style"/>
        </w:rPr>
      </w:pPr>
      <w:r w:rsidRPr="00560F2F">
        <w:rPr>
          <w:rFonts w:ascii="Bookman Old Style" w:hAnsi="Bookman Old Style"/>
        </w:rPr>
        <w:t>ІV.</w:t>
      </w:r>
      <w:r w:rsidR="00257D2C" w:rsidRPr="00560F2F">
        <w:rPr>
          <w:rFonts w:ascii="Bookman Old Style" w:hAnsi="Bookman Old Style"/>
        </w:rPr>
        <w:t>1</w:t>
      </w:r>
      <w:r w:rsidRPr="00560F2F">
        <w:rPr>
          <w:rFonts w:ascii="Bookman Old Style" w:hAnsi="Bookman Old Style"/>
        </w:rPr>
        <w:t>) Критерий за оценка на офертите</w:t>
      </w:r>
    </w:p>
    <w:p w14:paraId="0738833B" w14:textId="77777777" w:rsidR="002A730C" w:rsidRPr="00560F2F" w:rsidRDefault="002A730C" w:rsidP="0033630A">
      <w:pPr>
        <w:rPr>
          <w:rFonts w:ascii="Bookman Old Style" w:hAnsi="Bookman Old Style"/>
        </w:rPr>
      </w:pPr>
    </w:p>
    <w:tbl>
      <w:tblPr>
        <w:tblW w:w="978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010"/>
        <w:gridCol w:w="1245"/>
        <w:gridCol w:w="1710"/>
        <w:gridCol w:w="1819"/>
      </w:tblGrid>
      <w:tr w:rsidR="002A730C" w:rsidRPr="00560F2F" w14:paraId="60C3A1C7" w14:textId="77777777" w:rsidTr="4C73A06B">
        <w:tc>
          <w:tcPr>
            <w:tcW w:w="978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0F17CC" w14:textId="77777777" w:rsidR="002A730C" w:rsidRPr="00560F2F" w:rsidRDefault="002A730C" w:rsidP="0033630A">
            <w:p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Критерий за  оценка на офертите</w:t>
            </w:r>
          </w:p>
          <w:p w14:paraId="4E745A93" w14:textId="62F8961F" w:rsidR="002A730C" w:rsidRPr="00560F2F" w:rsidRDefault="002A730C" w:rsidP="0033630A">
            <w:pPr>
              <w:rPr>
                <w:rFonts w:ascii="Bookman Old Style" w:hAnsi="Bookman Old Style"/>
                <w:bCs/>
              </w:rPr>
            </w:pPr>
            <w:r w:rsidRPr="00560F2F">
              <w:rPr>
                <w:rFonts w:ascii="Bookman Old Style" w:hAnsi="Bookman Old Style"/>
                <w:bCs/>
              </w:rPr>
              <w:t>(</w:t>
            </w:r>
            <w:r w:rsidRPr="00560F2F">
              <w:rPr>
                <w:rFonts w:ascii="Bookman Old Style" w:hAnsi="Bookman Old Style"/>
              </w:rPr>
              <w:t>моля, отбележете приложимото</w:t>
            </w:r>
            <w:r w:rsidRPr="00560F2F">
              <w:rPr>
                <w:rFonts w:ascii="Bookman Old Style" w:hAnsi="Bookman Old Style"/>
                <w:bCs/>
              </w:rPr>
              <w:t>)</w:t>
            </w:r>
          </w:p>
        </w:tc>
      </w:tr>
      <w:tr w:rsidR="002A730C" w:rsidRPr="00560F2F" w14:paraId="763AD331" w14:textId="77777777" w:rsidTr="4C73A06B">
        <w:trPr>
          <w:trHeight w:val="1227"/>
        </w:trPr>
        <w:tc>
          <w:tcPr>
            <w:tcW w:w="9784" w:type="dxa"/>
            <w:gridSpan w:val="4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222A1B" w14:textId="77777777" w:rsidR="002A730C" w:rsidRPr="00560F2F" w:rsidRDefault="002A730C" w:rsidP="0033630A">
            <w:p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 xml:space="preserve">най-ниска цена                                                            </w:t>
            </w:r>
            <w:r w:rsidRPr="00560F2F">
              <w:rPr>
                <w:rFonts w:ascii="Bookman Old Style" w:hAnsi="Bookman Old Style"/>
              </w:rPr>
              <w:t></w:t>
            </w:r>
          </w:p>
          <w:p w14:paraId="55B62D57" w14:textId="77777777" w:rsidR="002A730C" w:rsidRPr="00560F2F" w:rsidRDefault="002A730C" w:rsidP="0033630A">
            <w:p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или</w:t>
            </w:r>
          </w:p>
          <w:p w14:paraId="2CE0ABE7" w14:textId="308A9099" w:rsidR="006700E2" w:rsidRPr="00560F2F" w:rsidRDefault="002A730C" w:rsidP="0033630A">
            <w:p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икономически най-изгодна оферта</w:t>
            </w:r>
            <w:r w:rsidR="00190D71" w:rsidRPr="00560F2F">
              <w:rPr>
                <w:rFonts w:ascii="Bookman Old Style" w:hAnsi="Bookman Old Style"/>
              </w:rPr>
              <w:t xml:space="preserve">        </w:t>
            </w:r>
            <w:r w:rsidRPr="00560F2F">
              <w:rPr>
                <w:rFonts w:ascii="Bookman Old Style" w:hAnsi="Bookman Old Style"/>
              </w:rPr>
              <w:t xml:space="preserve">                 </w:t>
            </w:r>
            <w:r w:rsidR="005867A3" w:rsidRPr="00560F2F">
              <w:rPr>
                <w:rFonts w:ascii="Bookman Old Style" w:hAnsi="Bookman Old Style"/>
              </w:rPr>
              <w:t>Х</w:t>
            </w:r>
          </w:p>
          <w:p w14:paraId="134C6E94" w14:textId="75A40617" w:rsidR="006700E2" w:rsidRPr="00560F2F" w:rsidRDefault="006E0E27" w:rsidP="0033630A">
            <w:p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  <w:b/>
                <w:bCs/>
              </w:rPr>
              <w:t>Х</w:t>
            </w:r>
            <w:r w:rsidR="002A730C" w:rsidRPr="00560F2F">
              <w:rPr>
                <w:rFonts w:ascii="Bookman Old Style" w:hAnsi="Bookman Old Style"/>
                <w:b/>
                <w:bCs/>
              </w:rPr>
              <w:t xml:space="preserve"> </w:t>
            </w:r>
            <w:r w:rsidR="002A730C" w:rsidRPr="00560F2F">
              <w:rPr>
                <w:rFonts w:ascii="Bookman Old Style" w:hAnsi="Bookman Old Style"/>
              </w:rPr>
              <w:t xml:space="preserve">показатели, посочени в </w:t>
            </w:r>
            <w:r w:rsidR="004A2DB1" w:rsidRPr="00560F2F">
              <w:rPr>
                <w:rFonts w:ascii="Bookman Old Style" w:hAnsi="Bookman Old Style"/>
              </w:rPr>
              <w:t>Методиката за оценка</w:t>
            </w:r>
          </w:p>
        </w:tc>
      </w:tr>
      <w:tr w:rsidR="002A730C" w:rsidRPr="00560F2F" w14:paraId="1F2572D5" w14:textId="77777777" w:rsidTr="4C73A06B">
        <w:tc>
          <w:tcPr>
            <w:tcW w:w="5010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49C4FE2E" w14:textId="77777777" w:rsidR="002A730C" w:rsidRPr="00D858CA" w:rsidRDefault="4C73A06B" w:rsidP="0033630A">
            <w:pPr>
              <w:rPr>
                <w:rFonts w:ascii="Bookman Old Style" w:hAnsi="Bookman Old Style"/>
              </w:rPr>
            </w:pPr>
            <w:r w:rsidRPr="00D858CA">
              <w:rPr>
                <w:rFonts w:ascii="Bookman Old Style" w:hAnsi="Bookman Old Style"/>
              </w:rPr>
              <w:t>Показатели</w:t>
            </w:r>
          </w:p>
          <w:p w14:paraId="2557FC76" w14:textId="1F36F249" w:rsidR="002A730C" w:rsidRPr="00D858CA" w:rsidRDefault="4C73A06B" w:rsidP="0033630A">
            <w:pPr>
              <w:rPr>
                <w:rFonts w:ascii="Bookman Old Style" w:hAnsi="Bookman Old Style"/>
              </w:rPr>
            </w:pPr>
            <w:r w:rsidRPr="00D858CA">
              <w:rPr>
                <w:rFonts w:ascii="Bookman Old Style" w:hAnsi="Bookman Old Style"/>
              </w:rPr>
              <w:t>1. Условия на гаранционен срок и поддръжка</w:t>
            </w:r>
          </w:p>
          <w:p w14:paraId="3B7CF4DD" w14:textId="7EC200D3" w:rsidR="002A730C" w:rsidRPr="00D858CA" w:rsidRDefault="4C73A06B" w:rsidP="0033630A">
            <w:pPr>
              <w:rPr>
                <w:rFonts w:ascii="Bookman Old Style" w:hAnsi="Bookman Old Style"/>
              </w:rPr>
            </w:pPr>
            <w:r w:rsidRPr="00D858CA">
              <w:rPr>
                <w:rFonts w:ascii="Bookman Old Style" w:hAnsi="Bookman Old Style"/>
              </w:rPr>
              <w:t>2. Срок за изпълнение</w:t>
            </w:r>
          </w:p>
          <w:p w14:paraId="4C78A474" w14:textId="5F51A02E" w:rsidR="002A730C" w:rsidRPr="00D858CA" w:rsidRDefault="4C73A06B" w:rsidP="0033630A">
            <w:pPr>
              <w:rPr>
                <w:rFonts w:ascii="Bookman Old Style" w:hAnsi="Bookman Old Style"/>
                <w:sz w:val="22"/>
                <w:szCs w:val="22"/>
              </w:rPr>
            </w:pPr>
            <w:r w:rsidRPr="00D858CA">
              <w:rPr>
                <w:rFonts w:ascii="Bookman Old Style" w:hAnsi="Bookman Old Style"/>
              </w:rPr>
              <w:t>3. Предложена цена</w:t>
            </w:r>
          </w:p>
        </w:tc>
        <w:tc>
          <w:tcPr>
            <w:tcW w:w="1245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4B49E4F6" w14:textId="6719E180" w:rsidR="002A730C" w:rsidRPr="00D858CA" w:rsidRDefault="4C73A06B" w:rsidP="0033630A">
            <w:pPr>
              <w:rPr>
                <w:rFonts w:ascii="Bookman Old Style" w:hAnsi="Bookman Old Style"/>
              </w:rPr>
            </w:pPr>
            <w:r w:rsidRPr="00D858CA">
              <w:rPr>
                <w:rFonts w:ascii="Bookman Old Style" w:hAnsi="Bookman Old Style"/>
              </w:rPr>
              <w:t>Тежест</w:t>
            </w:r>
          </w:p>
          <w:p w14:paraId="70842D32" w14:textId="77777777" w:rsidR="00D858CA" w:rsidRDefault="00D858CA" w:rsidP="0033630A">
            <w:pPr>
              <w:rPr>
                <w:rFonts w:ascii="Bookman Old Style" w:hAnsi="Bookman Old Style"/>
                <w:lang w:val="en-US"/>
              </w:rPr>
            </w:pPr>
          </w:p>
          <w:p w14:paraId="39362398" w14:textId="7C9DB590" w:rsidR="3372C5BD" w:rsidRPr="00D858CA" w:rsidRDefault="005E0DAD" w:rsidP="0033630A">
            <w:pPr>
              <w:rPr>
                <w:rFonts w:ascii="Bookman Old Style" w:hAnsi="Bookman Old Style"/>
              </w:rPr>
            </w:pPr>
            <w:r w:rsidRPr="00D858CA">
              <w:rPr>
                <w:rFonts w:ascii="Bookman Old Style" w:hAnsi="Bookman Old Style"/>
              </w:rPr>
              <w:t>1</w:t>
            </w:r>
            <w:r w:rsidR="4C73A06B" w:rsidRPr="00D858CA">
              <w:rPr>
                <w:rFonts w:ascii="Bookman Old Style" w:hAnsi="Bookman Old Style"/>
              </w:rPr>
              <w:t>0%</w:t>
            </w:r>
          </w:p>
          <w:p w14:paraId="43AD17A2" w14:textId="631571B9" w:rsidR="6E11D59C" w:rsidRPr="00D858CA" w:rsidRDefault="4C73A06B" w:rsidP="0033630A">
            <w:pPr>
              <w:rPr>
                <w:rFonts w:ascii="Bookman Old Style" w:hAnsi="Bookman Old Style"/>
              </w:rPr>
            </w:pPr>
            <w:r w:rsidRPr="00D858CA">
              <w:rPr>
                <w:rFonts w:ascii="Bookman Old Style" w:hAnsi="Bookman Old Style"/>
              </w:rPr>
              <w:t>40%</w:t>
            </w:r>
          </w:p>
          <w:p w14:paraId="0F1386CF" w14:textId="79362CF1" w:rsidR="002A730C" w:rsidRPr="00D858CA" w:rsidRDefault="005E0DAD" w:rsidP="0033630A">
            <w:pPr>
              <w:rPr>
                <w:rFonts w:ascii="Bookman Old Style" w:hAnsi="Bookman Old Style"/>
              </w:rPr>
            </w:pPr>
            <w:r w:rsidRPr="00D858CA">
              <w:rPr>
                <w:rFonts w:ascii="Bookman Old Style" w:hAnsi="Bookman Old Style"/>
              </w:rPr>
              <w:t>5</w:t>
            </w:r>
            <w:r w:rsidR="4C73A06B" w:rsidRPr="00D858CA">
              <w:rPr>
                <w:rFonts w:ascii="Bookman Old Style" w:hAnsi="Bookman Old Style"/>
              </w:rPr>
              <w:t>0%</w:t>
            </w:r>
          </w:p>
        </w:tc>
        <w:tc>
          <w:tcPr>
            <w:tcW w:w="1710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23B8234A" w14:textId="7A163BED" w:rsidR="002A730C" w:rsidRPr="00D858CA" w:rsidRDefault="002A730C" w:rsidP="0033630A">
            <w:pPr>
              <w:rPr>
                <w:rFonts w:ascii="Bookman Old Style" w:hAnsi="Bookman Old Style"/>
              </w:rPr>
            </w:pPr>
          </w:p>
        </w:tc>
        <w:tc>
          <w:tcPr>
            <w:tcW w:w="181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720B39" w14:textId="19C6C8E8" w:rsidR="002A730C" w:rsidRPr="00D858CA" w:rsidRDefault="002A730C" w:rsidP="0033630A">
            <w:pPr>
              <w:rPr>
                <w:rFonts w:ascii="Bookman Old Style" w:hAnsi="Bookman Old Style"/>
              </w:rPr>
            </w:pPr>
          </w:p>
        </w:tc>
      </w:tr>
      <w:tr w:rsidR="008716E6" w:rsidRPr="00560F2F" w14:paraId="38966724" w14:textId="77777777" w:rsidTr="4C73A0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9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76C6" w14:textId="33971202" w:rsidR="008716E6" w:rsidRPr="00560F2F" w:rsidRDefault="000373E1" w:rsidP="0033630A">
            <w:pPr>
              <w:rPr>
                <w:rFonts w:ascii="Bookman Old Style" w:hAnsi="Bookman Old Style"/>
                <w:sz w:val="22"/>
                <w:szCs w:val="22"/>
              </w:rPr>
            </w:pPr>
            <w:r w:rsidRPr="00560F2F">
              <w:rPr>
                <w:rFonts w:ascii="Bookman Old Style" w:hAnsi="Bookman Old Style"/>
                <w:sz w:val="22"/>
                <w:szCs w:val="22"/>
              </w:rPr>
              <w:t>(</w:t>
            </w:r>
            <w:r w:rsidR="008716E6" w:rsidRPr="00560F2F">
              <w:rPr>
                <w:rFonts w:ascii="Bookman Old Style" w:hAnsi="Bookman Old Style"/>
              </w:rPr>
              <w:t>Бенефициентът няма право да включва като показатели за оценка на офертата критерии за подбор, представляващи минимални изисквания за икономическо и финансово състояние, професионална квалификация и технически възможности на кандидатите.</w:t>
            </w:r>
            <w:r w:rsidRPr="00560F2F">
              <w:rPr>
                <w:rFonts w:ascii="Bookman Old Style" w:hAnsi="Bookman Old Style"/>
              </w:rPr>
              <w:t>)</w:t>
            </w:r>
          </w:p>
        </w:tc>
      </w:tr>
    </w:tbl>
    <w:p w14:paraId="76ECF0A0" w14:textId="77777777" w:rsidR="008716E6" w:rsidRPr="00560F2F" w:rsidRDefault="008716E6" w:rsidP="0033630A">
      <w:pPr>
        <w:rPr>
          <w:rFonts w:ascii="Bookman Old Style" w:hAnsi="Bookman Old Style"/>
        </w:rPr>
      </w:pPr>
    </w:p>
    <w:p w14:paraId="7AD82FB8" w14:textId="77777777" w:rsidR="002A730C" w:rsidRPr="00560F2F" w:rsidRDefault="002A730C" w:rsidP="0033630A">
      <w:pPr>
        <w:rPr>
          <w:rFonts w:ascii="Bookman Old Style" w:hAnsi="Bookman Old Style"/>
        </w:rPr>
      </w:pPr>
      <w:r w:rsidRPr="00560F2F">
        <w:rPr>
          <w:rFonts w:ascii="Bookman Old Style" w:hAnsi="Bookman Old Style"/>
        </w:rPr>
        <w:t>ІV.</w:t>
      </w:r>
      <w:r w:rsidR="00257D2C" w:rsidRPr="00560F2F">
        <w:rPr>
          <w:rFonts w:ascii="Bookman Old Style" w:hAnsi="Bookman Old Style"/>
        </w:rPr>
        <w:t>2</w:t>
      </w:r>
      <w:r w:rsidRPr="00560F2F">
        <w:rPr>
          <w:rFonts w:ascii="Bookman Old Style" w:hAnsi="Bookman Old Style"/>
        </w:rPr>
        <w:t>) Административна информация</w:t>
      </w:r>
    </w:p>
    <w:p w14:paraId="52ABA0F3" w14:textId="77777777" w:rsidR="002A730C" w:rsidRPr="00560F2F" w:rsidRDefault="002A730C" w:rsidP="0033630A">
      <w:pPr>
        <w:rPr>
          <w:rFonts w:ascii="Bookman Old Style" w:hAnsi="Bookman Old Style"/>
        </w:rPr>
      </w:pPr>
    </w:p>
    <w:tbl>
      <w:tblPr>
        <w:tblW w:w="975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758"/>
      </w:tblGrid>
      <w:tr w:rsidR="002A730C" w:rsidRPr="00560F2F" w14:paraId="0725F5F1" w14:textId="77777777" w:rsidTr="78E95504">
        <w:trPr>
          <w:trHeight w:val="700"/>
        </w:trPr>
        <w:tc>
          <w:tcPr>
            <w:tcW w:w="9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4A74E7" w14:textId="77777777" w:rsidR="002A730C" w:rsidRPr="00560F2F" w:rsidRDefault="002A730C" w:rsidP="0033630A">
            <w:p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ІV.</w:t>
            </w:r>
            <w:r w:rsidR="00257D2C" w:rsidRPr="00560F2F">
              <w:rPr>
                <w:rFonts w:ascii="Bookman Old Style" w:hAnsi="Bookman Old Style"/>
              </w:rPr>
              <w:t>2</w:t>
            </w:r>
            <w:r w:rsidRPr="00560F2F">
              <w:rPr>
                <w:rFonts w:ascii="Bookman Old Style" w:hAnsi="Bookman Old Style"/>
              </w:rPr>
              <w:t>.1) Номер на договора за предоставяне на безвъзмездна финансова помощ</w:t>
            </w:r>
          </w:p>
          <w:p w14:paraId="4C73879A" w14:textId="4B2DC0D7" w:rsidR="002A730C" w:rsidRPr="00560F2F" w:rsidRDefault="006E0E27" w:rsidP="005E0DAD">
            <w:pPr>
              <w:rPr>
                <w:rFonts w:ascii="Bookman Old Style" w:hAnsi="Bookman Old Style"/>
                <w:b/>
                <w:bCs/>
                <w:szCs w:val="24"/>
              </w:rPr>
            </w:pPr>
            <w:r w:rsidRPr="00560F2F">
              <w:rPr>
                <w:rFonts w:ascii="Bookman Old Style" w:hAnsi="Bookman Old Style"/>
              </w:rPr>
              <w:t xml:space="preserve">№ </w:t>
            </w:r>
            <w:r w:rsidR="005E0DAD" w:rsidRPr="00560F2F">
              <w:rPr>
                <w:rFonts w:ascii="Bookman Old Style" w:hAnsi="Bookman Old Style"/>
              </w:rPr>
              <w:t>….</w:t>
            </w:r>
          </w:p>
        </w:tc>
      </w:tr>
      <w:tr w:rsidR="00CB1354" w:rsidRPr="00560F2F" w14:paraId="27D48FD9" w14:textId="77777777" w:rsidTr="78E95504">
        <w:trPr>
          <w:trHeight w:val="909"/>
        </w:trPr>
        <w:tc>
          <w:tcPr>
            <w:tcW w:w="9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5A750102" w14:textId="77777777" w:rsidR="00CB1354" w:rsidRPr="00560F2F" w:rsidRDefault="00CB1354" w:rsidP="0033630A">
            <w:pPr>
              <w:rPr>
                <w:rFonts w:ascii="Bookman Old Style" w:hAnsi="Bookman Old Style"/>
                <w:i/>
              </w:rPr>
            </w:pPr>
            <w:r w:rsidRPr="00560F2F">
              <w:rPr>
                <w:rFonts w:ascii="Bookman Old Style" w:hAnsi="Bookman Old Style"/>
              </w:rPr>
              <w:t xml:space="preserve">ІV.2.2) Условия за получаване на поканата и документацията за участие - спецификации и допълнителни документи </w:t>
            </w:r>
          </w:p>
          <w:p w14:paraId="5658CD9B" w14:textId="55B49C4A" w:rsidR="00CB1354" w:rsidRPr="00560F2F" w:rsidRDefault="00CB1354" w:rsidP="0033630A">
            <w:pPr>
              <w:pStyle w:val="Footer"/>
              <w:rPr>
                <w:rFonts w:ascii="Bookman Old Style" w:hAnsi="Bookman Old Style"/>
                <w:bCs/>
                <w:i/>
              </w:rPr>
            </w:pPr>
            <w:r w:rsidRPr="00560F2F">
              <w:rPr>
                <w:rFonts w:ascii="Bookman Old Style" w:hAnsi="Bookman Old Style"/>
              </w:rPr>
              <w:t>Не е приложимо.</w:t>
            </w:r>
          </w:p>
        </w:tc>
      </w:tr>
      <w:tr w:rsidR="002A730C" w:rsidRPr="00560F2F" w14:paraId="6B15EA0B" w14:textId="77777777" w:rsidTr="78E95504">
        <w:tc>
          <w:tcPr>
            <w:tcW w:w="975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041E01" w14:textId="77777777" w:rsidR="002A730C" w:rsidRPr="00560F2F" w:rsidRDefault="002A730C" w:rsidP="0033630A">
            <w:p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ІV.</w:t>
            </w:r>
            <w:r w:rsidR="00630173" w:rsidRPr="00560F2F">
              <w:rPr>
                <w:rFonts w:ascii="Bookman Old Style" w:hAnsi="Bookman Old Style"/>
              </w:rPr>
              <w:t>2</w:t>
            </w:r>
            <w:r w:rsidRPr="00560F2F">
              <w:rPr>
                <w:rFonts w:ascii="Bookman Old Style" w:hAnsi="Bookman Old Style"/>
              </w:rPr>
              <w:t xml:space="preserve">.3) Срок за подаване на оферти </w:t>
            </w:r>
          </w:p>
          <w:p w14:paraId="18FFF1D2" w14:textId="77777777" w:rsidR="002A730C" w:rsidRPr="00560F2F" w:rsidRDefault="002A730C" w:rsidP="0033630A">
            <w:pPr>
              <w:rPr>
                <w:rFonts w:ascii="Bookman Old Style" w:hAnsi="Bookman Old Style"/>
              </w:rPr>
            </w:pPr>
          </w:p>
          <w:p w14:paraId="2DECB685" w14:textId="42F8F1D1" w:rsidR="002A730C" w:rsidRPr="00560F2F" w:rsidRDefault="06993B64" w:rsidP="0033630A">
            <w:pPr>
              <w:rPr>
                <w:rFonts w:ascii="Bookman Old Style" w:hAnsi="Bookman Old Style"/>
                <w:b/>
                <w:bCs/>
              </w:rPr>
            </w:pPr>
            <w:r w:rsidRPr="00560F2F">
              <w:rPr>
                <w:rFonts w:ascii="Bookman Old Style" w:hAnsi="Bookman Old Style"/>
              </w:rPr>
              <w:t>Дата</w:t>
            </w:r>
            <w:r w:rsidRPr="00560F2F">
              <w:rPr>
                <w:rFonts w:ascii="Bookman Old Style" w:hAnsi="Bookman Old Style"/>
                <w:b/>
                <w:bCs/>
              </w:rPr>
              <w:t>:</w:t>
            </w:r>
            <w:r w:rsidR="0019520F">
              <w:rPr>
                <w:rFonts w:ascii="Bookman Old Style" w:hAnsi="Bookman Old Style"/>
                <w:b/>
                <w:bCs/>
              </w:rPr>
              <w:t>10</w:t>
            </w:r>
            <w:r w:rsidRPr="00560F2F">
              <w:rPr>
                <w:rFonts w:ascii="Bookman Old Style" w:hAnsi="Bookman Old Style"/>
                <w:b/>
                <w:bCs/>
              </w:rPr>
              <w:t>/</w:t>
            </w:r>
            <w:r w:rsidR="005E0DAD" w:rsidRPr="00560F2F">
              <w:rPr>
                <w:rFonts w:ascii="Bookman Old Style" w:hAnsi="Bookman Old Style"/>
                <w:b/>
                <w:bCs/>
              </w:rPr>
              <w:t>02</w:t>
            </w:r>
            <w:r w:rsidRPr="00560F2F">
              <w:rPr>
                <w:rFonts w:ascii="Bookman Old Style" w:hAnsi="Bookman Old Style"/>
                <w:b/>
                <w:bCs/>
              </w:rPr>
              <w:t>/202</w:t>
            </w:r>
            <w:r w:rsidR="005E0DAD" w:rsidRPr="00560F2F">
              <w:rPr>
                <w:rFonts w:ascii="Bookman Old Style" w:hAnsi="Bookman Old Style"/>
                <w:b/>
                <w:bCs/>
              </w:rPr>
              <w:t>3</w:t>
            </w:r>
            <w:r w:rsidRPr="00560F2F">
              <w:rPr>
                <w:rFonts w:ascii="Bookman Old Style" w:hAnsi="Bookman Old Style"/>
                <w:b/>
                <w:bCs/>
              </w:rPr>
              <w:t xml:space="preserve"> </w:t>
            </w:r>
            <w:r w:rsidRPr="00560F2F">
              <w:rPr>
                <w:rFonts w:ascii="Bookman Old Style" w:hAnsi="Bookman Old Style"/>
                <w:i/>
                <w:iCs/>
              </w:rPr>
              <w:t>(дд/мм/гггг)</w:t>
            </w:r>
            <w:r w:rsidRPr="00560F2F">
              <w:rPr>
                <w:rFonts w:ascii="Bookman Old Style" w:hAnsi="Bookman Old Style"/>
              </w:rPr>
              <w:t xml:space="preserve">                  Час: </w:t>
            </w:r>
            <w:r w:rsidRPr="00560F2F">
              <w:rPr>
                <w:rFonts w:ascii="Bookman Old Style" w:hAnsi="Bookman Old Style"/>
                <w:b/>
                <w:bCs/>
              </w:rPr>
              <w:t>17:00</w:t>
            </w:r>
          </w:p>
          <w:p w14:paraId="7F2536BF" w14:textId="541022D6" w:rsidR="06993B64" w:rsidRPr="00560F2F" w:rsidRDefault="06993B64" w:rsidP="0033630A">
            <w:pPr>
              <w:rPr>
                <w:rFonts w:ascii="Bookman Old Style" w:hAnsi="Bookman Old Style"/>
              </w:rPr>
            </w:pPr>
          </w:p>
          <w:p w14:paraId="73F84FD7" w14:textId="56DB5DCD" w:rsidR="06993B64" w:rsidRPr="00560F2F" w:rsidRDefault="06993B64" w:rsidP="0033630A">
            <w:pPr>
              <w:rPr>
                <w:rFonts w:ascii="Bookman Old Style" w:eastAsia="Calibri" w:hAnsi="Bookman Old Style"/>
              </w:rPr>
            </w:pPr>
            <w:r w:rsidRPr="00560F2F">
              <w:rPr>
                <w:rFonts w:ascii="Bookman Old Style" w:eastAsia="Calibri" w:hAnsi="Bookman Old Style"/>
              </w:rPr>
              <w:t>Офертата се представя в запечатан, непрозрачен плик от кандидата лично или от упълномощен от него представител, или чрез пощенска или друга куриерска услуга с препоръчана пратка с обратна разписка на адрес: гр. София, ул. "</w:t>
            </w:r>
            <w:r w:rsidR="00C86F7D" w:rsidRPr="00560F2F">
              <w:rPr>
                <w:rFonts w:ascii="Bookman Old Style" w:eastAsia="Calibri" w:hAnsi="Bookman Old Style"/>
              </w:rPr>
              <w:t>Ангел Кънчев“ № 2, ет.М, офис 6</w:t>
            </w:r>
            <w:r w:rsidRPr="00560F2F">
              <w:rPr>
                <w:rFonts w:ascii="Bookman Old Style" w:eastAsia="Calibri" w:hAnsi="Bookman Old Style"/>
              </w:rPr>
              <w:t xml:space="preserve"> на “</w:t>
            </w:r>
            <w:r w:rsidR="00C86F7D" w:rsidRPr="00560F2F">
              <w:rPr>
                <w:rFonts w:ascii="Bookman Old Style" w:eastAsia="Calibri" w:hAnsi="Bookman Old Style"/>
              </w:rPr>
              <w:t>СФСМВР“</w:t>
            </w:r>
            <w:r w:rsidRPr="00560F2F">
              <w:rPr>
                <w:rFonts w:ascii="Bookman Old Style" w:eastAsia="Calibri" w:hAnsi="Bookman Old Style"/>
              </w:rPr>
              <w:t>.</w:t>
            </w:r>
          </w:p>
          <w:p w14:paraId="6D22CCC1" w14:textId="77777777" w:rsidR="002A730C" w:rsidRPr="00560F2F" w:rsidRDefault="002A730C" w:rsidP="0033630A">
            <w:pPr>
              <w:rPr>
                <w:rFonts w:ascii="Bookman Old Style" w:hAnsi="Bookman Old Style"/>
              </w:rPr>
            </w:pPr>
          </w:p>
        </w:tc>
      </w:tr>
      <w:tr w:rsidR="002A730C" w:rsidRPr="00560F2F" w14:paraId="04B86508" w14:textId="77777777" w:rsidTr="78E95504">
        <w:tc>
          <w:tcPr>
            <w:tcW w:w="9758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97A596" w14:textId="3E3D2EFC" w:rsidR="002A730C" w:rsidRPr="00560F2F" w:rsidRDefault="3BBA2EDB" w:rsidP="0033630A">
            <w:p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ІV.2.4) Интернет адреси, на които може да бъде намерена поканата:</w:t>
            </w:r>
          </w:p>
        </w:tc>
      </w:tr>
      <w:tr w:rsidR="002A730C" w:rsidRPr="00560F2F" w14:paraId="0B65E4B3" w14:textId="77777777" w:rsidTr="78E95504">
        <w:tc>
          <w:tcPr>
            <w:tcW w:w="9758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A554F8" w14:textId="5BF9A10E" w:rsidR="043EEDAD" w:rsidRPr="00560F2F" w:rsidRDefault="043EEDAD" w:rsidP="0033630A">
            <w:pPr>
              <w:rPr>
                <w:rFonts w:ascii="Bookman Old Style" w:eastAsia="Calibri" w:hAnsi="Bookman Old Style"/>
                <w:lang w:val="bg"/>
              </w:rPr>
            </w:pPr>
            <w:r w:rsidRPr="00560F2F">
              <w:rPr>
                <w:rFonts w:ascii="Bookman Old Style" w:hAnsi="Bookman Old Style"/>
              </w:rPr>
              <w:t>1</w:t>
            </w:r>
            <w:r w:rsidR="00DF2605" w:rsidRPr="00560F2F">
              <w:rPr>
                <w:rFonts w:ascii="Bookman Old Style" w:hAnsi="Bookman Old Style"/>
              </w:rPr>
              <w:t>.</w:t>
            </w:r>
            <w:r w:rsidRPr="00560F2F">
              <w:rPr>
                <w:rFonts w:ascii="Bookman Old Style" w:hAnsi="Bookman Old Style"/>
              </w:rPr>
              <w:t xml:space="preserve"> </w:t>
            </w:r>
            <w:r w:rsidRPr="00560F2F">
              <w:rPr>
                <w:rFonts w:ascii="Bookman Old Style" w:eastAsia="Calibri" w:hAnsi="Bookman Old Style"/>
                <w:color w:val="1155CC"/>
                <w:lang w:val="bg"/>
              </w:rPr>
              <w:t xml:space="preserve"> </w:t>
            </w:r>
            <w:hyperlink r:id="rId12" w:history="1">
              <w:r w:rsidRPr="00560F2F">
                <w:rPr>
                  <w:rFonts w:ascii="Bookman Old Style" w:eastAsia="Calibri" w:hAnsi="Bookman Old Style"/>
                  <w:color w:val="1155CC"/>
                </w:rPr>
                <w:t>https</w:t>
              </w:r>
              <w:r w:rsidRPr="00560F2F">
                <w:rPr>
                  <w:rFonts w:ascii="Bookman Old Style" w:eastAsia="Calibri" w:hAnsi="Bookman Old Style"/>
                  <w:color w:val="1155CC"/>
                  <w:lang w:val="bg"/>
                </w:rPr>
                <w:t>://</w:t>
              </w:r>
              <w:r w:rsidRPr="00560F2F">
                <w:rPr>
                  <w:rFonts w:ascii="Bookman Old Style" w:eastAsia="Calibri" w:hAnsi="Bookman Old Style"/>
                  <w:color w:val="1155CC"/>
                </w:rPr>
                <w:t>www</w:t>
              </w:r>
              <w:r w:rsidRPr="00560F2F">
                <w:rPr>
                  <w:rFonts w:ascii="Bookman Old Style" w:eastAsia="Calibri" w:hAnsi="Bookman Old Style"/>
                  <w:color w:val="1155CC"/>
                  <w:lang w:val="bg"/>
                </w:rPr>
                <w:t>.</w:t>
              </w:r>
              <w:r w:rsidRPr="00560F2F">
                <w:rPr>
                  <w:rFonts w:ascii="Bookman Old Style" w:eastAsia="Calibri" w:hAnsi="Bookman Old Style"/>
                  <w:color w:val="1155CC"/>
                </w:rPr>
                <w:t>eeagrants</w:t>
              </w:r>
              <w:r w:rsidRPr="00560F2F">
                <w:rPr>
                  <w:rFonts w:ascii="Bookman Old Style" w:eastAsia="Calibri" w:hAnsi="Bookman Old Style"/>
                  <w:color w:val="1155CC"/>
                  <w:lang w:val="bg"/>
                </w:rPr>
                <w:t>.</w:t>
              </w:r>
              <w:r w:rsidRPr="00560F2F">
                <w:rPr>
                  <w:rFonts w:ascii="Bookman Old Style" w:eastAsia="Calibri" w:hAnsi="Bookman Old Style"/>
                  <w:color w:val="1155CC"/>
                </w:rPr>
                <w:t>bg</w:t>
              </w:r>
              <w:r w:rsidRPr="00560F2F">
                <w:rPr>
                  <w:rStyle w:val="Hyperlink"/>
                  <w:rFonts w:ascii="Bookman Old Style" w:eastAsia="Calibri" w:hAnsi="Bookman Old Style"/>
                  <w:szCs w:val="24"/>
                  <w:lang w:val="bg"/>
                </w:rPr>
                <w:t>/</w:t>
              </w:r>
            </w:hyperlink>
            <w:r w:rsidRPr="00560F2F">
              <w:rPr>
                <w:rFonts w:ascii="Bookman Old Style" w:eastAsia="Calibri" w:hAnsi="Bookman Old Style"/>
                <w:lang w:val="bg"/>
              </w:rPr>
              <w:t xml:space="preserve"> - интернет адреса на Финансовите механизми на Европейското икономическо пространство и Норвегия</w:t>
            </w:r>
          </w:p>
          <w:p w14:paraId="54A557D0" w14:textId="77777777" w:rsidR="00483EC1" w:rsidRPr="00560F2F" w:rsidRDefault="00483EC1" w:rsidP="0033630A">
            <w:pPr>
              <w:rPr>
                <w:rFonts w:ascii="Bookman Old Style" w:hAnsi="Bookman Old Style"/>
              </w:rPr>
            </w:pPr>
          </w:p>
          <w:p w14:paraId="71DECCDB" w14:textId="6361B444" w:rsidR="00DF2605" w:rsidRPr="00560F2F" w:rsidRDefault="023948C8" w:rsidP="0033630A">
            <w:pPr>
              <w:pStyle w:val="ListParagraph"/>
              <w:numPr>
                <w:ilvl w:val="0"/>
                <w:numId w:val="4"/>
              </w:numPr>
              <w:rPr>
                <w:rFonts w:ascii="Bookman Old Style" w:hAnsi="Bookman Old Style"/>
                <w:szCs w:val="24"/>
              </w:rPr>
            </w:pPr>
            <w:r w:rsidRPr="00560F2F">
              <w:rPr>
                <w:rFonts w:ascii="Bookman Old Style" w:hAnsi="Bookman Old Style"/>
              </w:rPr>
              <w:t>_</w:t>
            </w:r>
            <w:r w:rsidRPr="00560F2F">
              <w:rPr>
                <w:rFonts w:ascii="Bookman Old Style" w:hAnsi="Bookman Old Style"/>
                <w:lang w:val="ru-RU"/>
              </w:rPr>
              <w:t>- (</w:t>
            </w:r>
            <w:r w:rsidRPr="00560F2F">
              <w:rPr>
                <w:rFonts w:ascii="Bookman Old Style" w:hAnsi="Bookman Old Style"/>
              </w:rPr>
              <w:t>интернет адреса на възложителя в случай</w:t>
            </w:r>
            <w:r w:rsidR="791F5992" w:rsidRPr="00560F2F">
              <w:rPr>
                <w:rFonts w:ascii="Bookman Old Style" w:hAnsi="Bookman Old Style"/>
              </w:rPr>
              <w:t xml:space="preserve"> </w:t>
            </w:r>
            <w:r w:rsidRPr="00560F2F">
              <w:rPr>
                <w:rFonts w:ascii="Bookman Old Style" w:hAnsi="Bookman Old Style"/>
              </w:rPr>
              <w:t xml:space="preserve"> че има такъв)</w:t>
            </w:r>
          </w:p>
        </w:tc>
      </w:tr>
      <w:tr w:rsidR="002A730C" w:rsidRPr="00560F2F" w14:paraId="71C3905E" w14:textId="77777777" w:rsidTr="78E95504">
        <w:trPr>
          <w:trHeight w:val="723"/>
        </w:trPr>
        <w:tc>
          <w:tcPr>
            <w:tcW w:w="9758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9FE4F4" w14:textId="77777777" w:rsidR="002A730C" w:rsidRPr="00560F2F" w:rsidRDefault="002A730C" w:rsidP="0033630A">
            <w:pPr>
              <w:pStyle w:val="Footer"/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ІV.</w:t>
            </w:r>
            <w:r w:rsidR="00376F3B" w:rsidRPr="00560F2F">
              <w:rPr>
                <w:rFonts w:ascii="Bookman Old Style" w:hAnsi="Bookman Old Style"/>
              </w:rPr>
              <w:t>2</w:t>
            </w:r>
            <w:r w:rsidRPr="00560F2F">
              <w:rPr>
                <w:rFonts w:ascii="Bookman Old Style" w:hAnsi="Bookman Old Style"/>
              </w:rPr>
              <w:t xml:space="preserve">.5) Срок на валидност на офертите </w:t>
            </w:r>
          </w:p>
          <w:p w14:paraId="1A1F23A8" w14:textId="77777777" w:rsidR="00483EC1" w:rsidRPr="00560F2F" w:rsidRDefault="00483EC1" w:rsidP="0033630A">
            <w:pPr>
              <w:pStyle w:val="Footer"/>
              <w:rPr>
                <w:rFonts w:ascii="Bookman Old Style" w:hAnsi="Bookman Old Style"/>
              </w:rPr>
            </w:pPr>
          </w:p>
          <w:p w14:paraId="55ECA004" w14:textId="58B28153" w:rsidR="00483EC1" w:rsidRPr="00560F2F" w:rsidRDefault="4A03FA10" w:rsidP="00C86F7D">
            <w:pPr>
              <w:pStyle w:val="Footer"/>
              <w:rPr>
                <w:rFonts w:ascii="Bookman Old Style" w:hAnsi="Bookman Old Style"/>
              </w:rPr>
            </w:pPr>
            <w:r w:rsidRPr="00D858CA">
              <w:rPr>
                <w:rFonts w:ascii="Bookman Old Style" w:hAnsi="Bookman Old Style"/>
              </w:rPr>
              <w:t>До</w:t>
            </w:r>
            <w:r w:rsidR="0019520F" w:rsidRPr="00D858CA">
              <w:rPr>
                <w:rFonts w:ascii="Bookman Old Style" w:hAnsi="Bookman Old Style"/>
              </w:rPr>
              <w:t xml:space="preserve"> 10/03/2023</w:t>
            </w:r>
            <w:r w:rsidRPr="00D858CA">
              <w:rPr>
                <w:rFonts w:ascii="Bookman Old Style" w:hAnsi="Bookman Old Style"/>
                <w:i/>
                <w:iCs/>
              </w:rPr>
              <w:t>(дд/мм/гггг)</w:t>
            </w:r>
          </w:p>
        </w:tc>
      </w:tr>
      <w:tr w:rsidR="002A730C" w:rsidRPr="00560F2F" w14:paraId="26CCE915" w14:textId="77777777" w:rsidTr="78E95504">
        <w:tc>
          <w:tcPr>
            <w:tcW w:w="9758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865AF5" w14:textId="38E49924" w:rsidR="002A730C" w:rsidRPr="00560F2F" w:rsidRDefault="002A730C" w:rsidP="0033630A">
            <w:pPr>
              <w:pStyle w:val="Footer"/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>ІV.</w:t>
            </w:r>
            <w:r w:rsidR="00376F3B" w:rsidRPr="00560F2F">
              <w:rPr>
                <w:rFonts w:ascii="Bookman Old Style" w:hAnsi="Bookman Old Style"/>
              </w:rPr>
              <w:t>2</w:t>
            </w:r>
            <w:r w:rsidRPr="00560F2F">
              <w:rPr>
                <w:rFonts w:ascii="Bookman Old Style" w:hAnsi="Bookman Old Style"/>
              </w:rPr>
              <w:t>.6) Условия при отваряне на офертите</w:t>
            </w:r>
          </w:p>
          <w:p w14:paraId="34D3BE7D" w14:textId="77777777" w:rsidR="00CB1354" w:rsidRPr="00560F2F" w:rsidRDefault="00CB1354" w:rsidP="0033630A">
            <w:pPr>
              <w:pStyle w:val="Footer"/>
              <w:rPr>
                <w:rFonts w:ascii="Bookman Old Style" w:hAnsi="Bookman Old Style"/>
              </w:rPr>
            </w:pPr>
          </w:p>
          <w:p w14:paraId="1B5C701A" w14:textId="61408892" w:rsidR="006F24C2" w:rsidRPr="00560F2F" w:rsidRDefault="0995AD51" w:rsidP="0033630A">
            <w:p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lastRenderedPageBreak/>
              <w:t>Дата</w:t>
            </w:r>
            <w:r w:rsidRPr="00560F2F">
              <w:rPr>
                <w:rFonts w:ascii="Bookman Old Style" w:hAnsi="Bookman Old Style"/>
                <w:b/>
                <w:bCs/>
              </w:rPr>
              <w:t xml:space="preserve">: </w:t>
            </w:r>
            <w:r w:rsidR="00A44602">
              <w:rPr>
                <w:rFonts w:ascii="Bookman Old Style" w:hAnsi="Bookman Old Style"/>
                <w:b/>
                <w:bCs/>
              </w:rPr>
              <w:t>11</w:t>
            </w:r>
            <w:r w:rsidR="0019520F">
              <w:rPr>
                <w:rFonts w:ascii="Bookman Old Style" w:hAnsi="Bookman Old Style"/>
                <w:b/>
                <w:bCs/>
              </w:rPr>
              <w:t>/02/2023</w:t>
            </w:r>
            <w:r w:rsidR="0019520F" w:rsidRPr="00560F2F">
              <w:rPr>
                <w:rFonts w:ascii="Bookman Old Style" w:hAnsi="Bookman Old Style"/>
              </w:rPr>
              <w:t xml:space="preserve"> </w:t>
            </w:r>
            <w:r w:rsidRPr="00560F2F">
              <w:rPr>
                <w:rFonts w:ascii="Bookman Old Style" w:hAnsi="Bookman Old Style"/>
                <w:i/>
                <w:iCs/>
              </w:rPr>
              <w:t>(дд/мм/гггг)</w:t>
            </w:r>
            <w:r w:rsidRPr="00560F2F">
              <w:rPr>
                <w:rFonts w:ascii="Bookman Old Style" w:hAnsi="Bookman Old Style"/>
              </w:rPr>
              <w:t xml:space="preserve"> </w:t>
            </w:r>
          </w:p>
          <w:p w14:paraId="44455C1A" w14:textId="1B744A1F" w:rsidR="002A730C" w:rsidRPr="00560F2F" w:rsidRDefault="5D6B137C" w:rsidP="0033630A">
            <w:pPr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 xml:space="preserve">Час: </w:t>
            </w:r>
            <w:r w:rsidR="00FB3AA9">
              <w:rPr>
                <w:rFonts w:ascii="Bookman Old Style" w:hAnsi="Bookman Old Style"/>
              </w:rPr>
              <w:t>10</w:t>
            </w:r>
            <w:r w:rsidRPr="00560F2F">
              <w:rPr>
                <w:rFonts w:ascii="Bookman Old Style" w:hAnsi="Bookman Old Style"/>
              </w:rPr>
              <w:t>:00</w:t>
            </w:r>
          </w:p>
          <w:p w14:paraId="29330ED6" w14:textId="1F10C24B" w:rsidR="002A730C" w:rsidRPr="00560F2F" w:rsidRDefault="5D6B137C" w:rsidP="00C86F7D">
            <w:pPr>
              <w:pStyle w:val="Footer"/>
              <w:rPr>
                <w:rFonts w:ascii="Bookman Old Style" w:hAnsi="Bookman Old Style"/>
              </w:rPr>
            </w:pPr>
            <w:r w:rsidRPr="00560F2F">
              <w:rPr>
                <w:rFonts w:ascii="Bookman Old Style" w:hAnsi="Bookman Old Style"/>
              </w:rPr>
              <w:t xml:space="preserve">Място </w:t>
            </w:r>
            <w:r w:rsidRPr="00560F2F">
              <w:rPr>
                <w:rFonts w:ascii="Bookman Old Style" w:hAnsi="Bookman Old Style"/>
                <w:i/>
                <w:iCs/>
              </w:rPr>
              <w:t>(когато е приложимо)</w:t>
            </w:r>
            <w:r w:rsidRPr="00560F2F">
              <w:rPr>
                <w:rFonts w:ascii="Bookman Old Style" w:hAnsi="Bookman Old Style"/>
              </w:rPr>
              <w:t>: гр. София, ул. "</w:t>
            </w:r>
            <w:r w:rsidR="00C86F7D" w:rsidRPr="00560F2F">
              <w:rPr>
                <w:rFonts w:ascii="Bookman Old Style" w:hAnsi="Bookman Old Style"/>
              </w:rPr>
              <w:t xml:space="preserve">Ангел Кънчев“ № 2, </w:t>
            </w:r>
            <w:r w:rsidRPr="00560F2F">
              <w:rPr>
                <w:rFonts w:ascii="Bookman Old Style" w:hAnsi="Bookman Old Style"/>
              </w:rPr>
              <w:t>ет.</w:t>
            </w:r>
            <w:r w:rsidR="00C86F7D" w:rsidRPr="00560F2F">
              <w:rPr>
                <w:rFonts w:ascii="Bookman Old Style" w:hAnsi="Bookman Old Style"/>
              </w:rPr>
              <w:t xml:space="preserve">М, </w:t>
            </w:r>
          </w:p>
        </w:tc>
      </w:tr>
    </w:tbl>
    <w:p w14:paraId="622F899D" w14:textId="12CF243E" w:rsidR="005773E2" w:rsidRPr="00560F2F" w:rsidRDefault="005773E2" w:rsidP="0033630A">
      <w:pPr>
        <w:rPr>
          <w:rFonts w:ascii="Bookman Old Style" w:hAnsi="Bookman Old Style"/>
        </w:rPr>
      </w:pPr>
    </w:p>
    <w:p w14:paraId="2FAE1872" w14:textId="77777777" w:rsidR="00E91051" w:rsidRPr="00560F2F" w:rsidRDefault="00E91051" w:rsidP="0033630A">
      <w:pPr>
        <w:rPr>
          <w:rFonts w:ascii="Bookman Old Style" w:hAnsi="Bookman Old Style"/>
        </w:rPr>
      </w:pPr>
    </w:p>
    <w:p w14:paraId="54BF3934" w14:textId="77777777" w:rsidR="002A730C" w:rsidRPr="00560F2F" w:rsidRDefault="002A730C" w:rsidP="001A4B26">
      <w:pPr>
        <w:pStyle w:val="Heading3"/>
        <w:rPr>
          <w:rFonts w:ascii="Bookman Old Style" w:hAnsi="Bookman Old Style"/>
        </w:rPr>
      </w:pPr>
      <w:r w:rsidRPr="00560F2F">
        <w:rPr>
          <w:rFonts w:ascii="Bookman Old Style" w:hAnsi="Bookman Old Style"/>
        </w:rPr>
        <w:t xml:space="preserve">РАЗДЕЛ V: СПИСЪК  НА  ДОКУМЕНТИТЕ, КОИТО СЛЕДВА  ДА  СЪДЪРЖАТ ОФЕРТИТЕ ЗА УЧАСТИЕ </w:t>
      </w:r>
    </w:p>
    <w:p w14:paraId="470272AE" w14:textId="77777777" w:rsidR="002A730C" w:rsidRPr="00560F2F" w:rsidRDefault="002A730C" w:rsidP="0033630A">
      <w:pPr>
        <w:rPr>
          <w:rFonts w:ascii="Bookman Old Style" w:hAnsi="Bookman Old Style"/>
        </w:rPr>
      </w:pPr>
    </w:p>
    <w:p w14:paraId="43F6618A" w14:textId="2759A3CE" w:rsidR="002A730C" w:rsidRPr="00560F2F" w:rsidRDefault="002A730C" w:rsidP="00B15748">
      <w:pPr>
        <w:pStyle w:val="ListParagraph"/>
        <w:numPr>
          <w:ilvl w:val="0"/>
          <w:numId w:val="23"/>
        </w:numPr>
        <w:rPr>
          <w:rFonts w:ascii="Bookman Old Style" w:hAnsi="Bookman Old Style"/>
        </w:rPr>
      </w:pPr>
      <w:r w:rsidRPr="00560F2F">
        <w:rPr>
          <w:rFonts w:ascii="Bookman Old Style" w:hAnsi="Bookman Old Style"/>
        </w:rPr>
        <w:t xml:space="preserve">Документи, удостоверяващи правния статус на кандидата по т.ІІІ.2.1. от настоящия пояснителен документ </w:t>
      </w:r>
      <w:r w:rsidRPr="00560F2F">
        <w:rPr>
          <w:rFonts w:ascii="Bookman Old Style" w:hAnsi="Bookman Old Style"/>
          <w:i/>
        </w:rPr>
        <w:t>(Важно: документите, посочени в тази точка трябва да съответстват на тези, изброени в т.ІІІ.2.1.)</w:t>
      </w:r>
      <w:r w:rsidRPr="00560F2F">
        <w:rPr>
          <w:rFonts w:ascii="Bookman Old Style" w:hAnsi="Bookman Old Style"/>
        </w:rPr>
        <w:t>:</w:t>
      </w:r>
    </w:p>
    <w:p w14:paraId="4B5B35FA" w14:textId="77777777" w:rsidR="00905D41" w:rsidRPr="00560F2F" w:rsidRDefault="00905D41" w:rsidP="0033630A">
      <w:pPr>
        <w:rPr>
          <w:rFonts w:ascii="Bookman Old Style" w:hAnsi="Bookman Old Style"/>
        </w:rPr>
      </w:pPr>
    </w:p>
    <w:p w14:paraId="0C3AE069" w14:textId="77C553E8" w:rsidR="00905D41" w:rsidRPr="00560F2F" w:rsidRDefault="00905D41" w:rsidP="0033630A">
      <w:pPr>
        <w:pStyle w:val="ListParagraph"/>
        <w:numPr>
          <w:ilvl w:val="0"/>
          <w:numId w:val="15"/>
        </w:numPr>
        <w:rPr>
          <w:rFonts w:ascii="Bookman Old Style" w:hAnsi="Bookman Old Style"/>
        </w:rPr>
      </w:pPr>
      <w:r w:rsidRPr="00560F2F">
        <w:rPr>
          <w:rFonts w:ascii="Bookman Old Style" w:hAnsi="Bookman Old Style"/>
        </w:rPr>
        <w:t xml:space="preserve">Декларация с посочване на ЕИК/ Удостоверение за актуално състояние, а когато е физическо лице - документ за самоличност; </w:t>
      </w:r>
    </w:p>
    <w:p w14:paraId="4481CABF" w14:textId="77777777" w:rsidR="00905D41" w:rsidRPr="00560F2F" w:rsidRDefault="00905D41" w:rsidP="0033630A">
      <w:pPr>
        <w:rPr>
          <w:rFonts w:ascii="Bookman Old Style" w:hAnsi="Bookman Old Style"/>
        </w:rPr>
      </w:pPr>
      <w:r w:rsidRPr="00560F2F">
        <w:rPr>
          <w:rFonts w:ascii="Bookman Old Style" w:hAnsi="Bookman Old Style"/>
          <w:b/>
          <w:bCs/>
        </w:rPr>
        <w:t>Забележка:</w:t>
      </w:r>
      <w:r w:rsidRPr="00560F2F">
        <w:rPr>
          <w:rFonts w:ascii="Bookman Old Style" w:hAnsi="Bookman Old Style"/>
        </w:rPr>
        <w:t xml:space="preserve"> При условие, че кандидатът-търговец е регистриран съгласно Закона за търговския регистър (ЗТР), документ, удостоверяващ неговото актуално състояние не се изисква, ако представи декларация с посочване на ЕИК (Единен идентификационен код), съгласно чл. 23 от Закона за търговския регистър. В случай, че се представя удостоверение за актуално състояние, то следва да бъде издадено не по-рано от 6 месеца преди датата на подаване на офертата. Когато кандидатът е физическо лице, се представя копие от документа за самоличност.</w:t>
      </w:r>
    </w:p>
    <w:p w14:paraId="52EA7A31" w14:textId="77777777" w:rsidR="00905D41" w:rsidRPr="00560F2F" w:rsidRDefault="00905D41" w:rsidP="0033630A">
      <w:pPr>
        <w:rPr>
          <w:rFonts w:ascii="Bookman Old Style" w:hAnsi="Bookman Old Style"/>
        </w:rPr>
      </w:pPr>
    </w:p>
    <w:p w14:paraId="3E7A5695" w14:textId="412E6636" w:rsidR="00905D41" w:rsidRPr="00560F2F" w:rsidRDefault="00905D41" w:rsidP="0033630A">
      <w:pPr>
        <w:pStyle w:val="ListParagraph"/>
        <w:numPr>
          <w:ilvl w:val="0"/>
          <w:numId w:val="15"/>
        </w:numPr>
        <w:rPr>
          <w:rFonts w:ascii="Bookman Old Style" w:hAnsi="Bookman Old Style"/>
        </w:rPr>
      </w:pPr>
      <w:r w:rsidRPr="00560F2F">
        <w:rPr>
          <w:rFonts w:ascii="Bookman Old Style" w:hAnsi="Bookman Old Style"/>
        </w:rPr>
        <w:t>Декларация по чл. 22, ал. 2, т. 1 от Постановление №118 на Министерския съвет от 20.05.2014 г.;</w:t>
      </w:r>
    </w:p>
    <w:p w14:paraId="2C13F857" w14:textId="77777777" w:rsidR="00905D41" w:rsidRPr="00560F2F" w:rsidRDefault="00905D41" w:rsidP="0033630A">
      <w:pPr>
        <w:pStyle w:val="ListParagraph"/>
        <w:rPr>
          <w:rFonts w:ascii="Bookman Old Style" w:hAnsi="Bookman Old Style"/>
        </w:rPr>
      </w:pPr>
    </w:p>
    <w:p w14:paraId="76585530" w14:textId="320247BC" w:rsidR="00905D41" w:rsidRPr="00560F2F" w:rsidRDefault="5543D636" w:rsidP="0033630A">
      <w:pPr>
        <w:pStyle w:val="ListParagraph"/>
        <w:numPr>
          <w:ilvl w:val="0"/>
          <w:numId w:val="15"/>
        </w:numPr>
        <w:rPr>
          <w:rFonts w:ascii="Bookman Old Style" w:hAnsi="Bookman Old Style"/>
        </w:rPr>
      </w:pPr>
      <w:r w:rsidRPr="00560F2F">
        <w:rPr>
          <w:rFonts w:ascii="Bookman Old Style" w:hAnsi="Bookman Old Style"/>
        </w:rPr>
        <w:t>Други документи (ако е приложимо):</w:t>
      </w:r>
    </w:p>
    <w:p w14:paraId="2A4B3520" w14:textId="77777777" w:rsidR="00905D41" w:rsidRPr="00560F2F" w:rsidRDefault="00905D41" w:rsidP="0033630A">
      <w:pPr>
        <w:rPr>
          <w:rFonts w:ascii="Bookman Old Style" w:hAnsi="Bookman Old Style"/>
        </w:rPr>
      </w:pPr>
    </w:p>
    <w:p w14:paraId="3B691CF7" w14:textId="77777777" w:rsidR="00B15748" w:rsidRPr="00560F2F" w:rsidRDefault="00905D41" w:rsidP="0033630A">
      <w:pPr>
        <w:pStyle w:val="ListParagraph"/>
        <w:numPr>
          <w:ilvl w:val="1"/>
          <w:numId w:val="15"/>
        </w:numPr>
        <w:rPr>
          <w:rFonts w:ascii="Bookman Old Style" w:hAnsi="Bookman Old Style"/>
        </w:rPr>
      </w:pPr>
      <w:r w:rsidRPr="00560F2F">
        <w:rPr>
          <w:rFonts w:ascii="Bookman Old Style" w:hAnsi="Bookman Old Style"/>
        </w:rPr>
        <w:t>Договор/споразумение за създаване на обединение за участие в процедурата (когато кандидатът е обединение), в които да е посочена изрично процедурата за кандидатстване, както и лицето, което има право да представлява обединението – оригинал или заверено копие на кандидата с подпис, печат и текст „Вярно с оригинала“.</w:t>
      </w:r>
    </w:p>
    <w:p w14:paraId="63B3D12C" w14:textId="77777777" w:rsidR="00B15748" w:rsidRPr="00560F2F" w:rsidRDefault="00905D41" w:rsidP="00B15748">
      <w:pPr>
        <w:pStyle w:val="ListParagraph"/>
        <w:ind w:left="840"/>
        <w:rPr>
          <w:rFonts w:ascii="Bookman Old Style" w:hAnsi="Bookman Old Style"/>
        </w:rPr>
      </w:pPr>
      <w:r w:rsidRPr="00560F2F">
        <w:rPr>
          <w:rFonts w:ascii="Bookman Old Style" w:hAnsi="Bookman Old Style"/>
        </w:rPr>
        <w:t>Договорът/споразумението трябва да съдържа клаузи, които гарантират, че:</w:t>
      </w:r>
    </w:p>
    <w:p w14:paraId="22B9D85A" w14:textId="77777777" w:rsidR="00B15748" w:rsidRPr="00560F2F" w:rsidRDefault="00905D41" w:rsidP="0033630A">
      <w:pPr>
        <w:pStyle w:val="ListParagraph"/>
        <w:numPr>
          <w:ilvl w:val="0"/>
          <w:numId w:val="22"/>
        </w:numPr>
        <w:rPr>
          <w:rFonts w:ascii="Bookman Old Style" w:hAnsi="Bookman Old Style"/>
        </w:rPr>
      </w:pPr>
      <w:r w:rsidRPr="00560F2F">
        <w:rPr>
          <w:rFonts w:ascii="Bookman Old Style" w:hAnsi="Bookman Old Style"/>
        </w:rPr>
        <w:t>съставът на обединението няма да се променя след подаването на офертата и всички членове на обединението са задължени да останат в него до окончателното изпълнение на поръчката;</w:t>
      </w:r>
    </w:p>
    <w:p w14:paraId="7861DE53" w14:textId="77777777" w:rsidR="00B15748" w:rsidRPr="00560F2F" w:rsidRDefault="00905D41" w:rsidP="0033630A">
      <w:pPr>
        <w:pStyle w:val="ListParagraph"/>
        <w:numPr>
          <w:ilvl w:val="0"/>
          <w:numId w:val="22"/>
        </w:numPr>
        <w:rPr>
          <w:rFonts w:ascii="Bookman Old Style" w:hAnsi="Bookman Old Style"/>
        </w:rPr>
      </w:pPr>
      <w:r w:rsidRPr="00560F2F">
        <w:rPr>
          <w:rFonts w:ascii="Bookman Old Style" w:hAnsi="Bookman Old Style"/>
        </w:rPr>
        <w:t>обединението е създадено със срок до окончателното изпълнение на поръчката;</w:t>
      </w:r>
    </w:p>
    <w:p w14:paraId="6F90C83C" w14:textId="4ED5BA88" w:rsidR="00905D41" w:rsidRPr="00560F2F" w:rsidRDefault="00905D41" w:rsidP="0033630A">
      <w:pPr>
        <w:pStyle w:val="ListParagraph"/>
        <w:numPr>
          <w:ilvl w:val="0"/>
          <w:numId w:val="22"/>
        </w:numPr>
        <w:rPr>
          <w:rFonts w:ascii="Bookman Old Style" w:hAnsi="Bookman Old Style"/>
        </w:rPr>
      </w:pPr>
      <w:r w:rsidRPr="00560F2F">
        <w:rPr>
          <w:rFonts w:ascii="Bookman Old Style" w:hAnsi="Bookman Old Style"/>
        </w:rPr>
        <w:t>всички членове на обединението са солидарно отговорни за качественото и в срок изпълнение на предмета на поръчка, независимо от срока, за който е създадено обединението.</w:t>
      </w:r>
    </w:p>
    <w:p w14:paraId="205E881B" w14:textId="77777777" w:rsidR="00905D41" w:rsidRPr="00560F2F" w:rsidRDefault="00905D41" w:rsidP="0033630A">
      <w:pPr>
        <w:rPr>
          <w:rFonts w:ascii="Bookman Old Style" w:hAnsi="Bookman Old Style"/>
        </w:rPr>
      </w:pPr>
      <w:r w:rsidRPr="00560F2F">
        <w:rPr>
          <w:rFonts w:ascii="Bookman Old Style" w:hAnsi="Bookman Old Style"/>
          <w:b/>
          <w:bCs/>
        </w:rPr>
        <w:t>Забележка:</w:t>
      </w:r>
      <w:r w:rsidRPr="00560F2F">
        <w:rPr>
          <w:rFonts w:ascii="Bookman Old Style" w:hAnsi="Bookman Old Style"/>
        </w:rPr>
        <w:t xml:space="preserve"> 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оферта. В процедурата за възлагане на поръчка, едно физическо или юридическо лице може да участва само в едно обединение.</w:t>
      </w:r>
    </w:p>
    <w:p w14:paraId="65983345" w14:textId="77777777" w:rsidR="00905D41" w:rsidRPr="00560F2F" w:rsidRDefault="4C73A06B" w:rsidP="0033630A">
      <w:pPr>
        <w:rPr>
          <w:rFonts w:ascii="Bookman Old Style" w:hAnsi="Bookman Old Style"/>
          <w:sz w:val="10"/>
          <w:szCs w:val="10"/>
        </w:rPr>
      </w:pPr>
      <w:r w:rsidRPr="00560F2F">
        <w:rPr>
          <w:rFonts w:ascii="Bookman Old Style" w:hAnsi="Bookman Old Style"/>
        </w:rPr>
        <w:t xml:space="preserve"> </w:t>
      </w:r>
    </w:p>
    <w:p w14:paraId="4032FF89" w14:textId="06EEE8F5" w:rsidR="4C73A06B" w:rsidRPr="00560F2F" w:rsidRDefault="4C73A06B" w:rsidP="00B15748">
      <w:pPr>
        <w:pStyle w:val="ListParagraph"/>
        <w:numPr>
          <w:ilvl w:val="1"/>
          <w:numId w:val="23"/>
        </w:numPr>
        <w:rPr>
          <w:rFonts w:ascii="Bookman Old Style" w:hAnsi="Bookman Old Style"/>
        </w:rPr>
      </w:pPr>
      <w:r w:rsidRPr="00560F2F">
        <w:rPr>
          <w:rFonts w:ascii="Bookman Old Style" w:hAnsi="Bookman Old Style"/>
        </w:rPr>
        <w:lastRenderedPageBreak/>
        <w:t>Пълномощно, удостоверяващо представителната власт на лицето, подписало офертата, ако е различно от законния представител на кандидата.</w:t>
      </w:r>
    </w:p>
    <w:p w14:paraId="49DFDBAA" w14:textId="77777777" w:rsidR="00905D41" w:rsidRPr="00560F2F" w:rsidRDefault="00905D41" w:rsidP="0033630A">
      <w:pPr>
        <w:pStyle w:val="ListParagraph"/>
        <w:rPr>
          <w:rFonts w:ascii="Bookman Old Style" w:hAnsi="Bookman Old Style"/>
        </w:rPr>
      </w:pPr>
    </w:p>
    <w:p w14:paraId="401AAEF1" w14:textId="68E76F8F" w:rsidR="002A730C" w:rsidRPr="00560F2F" w:rsidRDefault="002A730C" w:rsidP="00B15748">
      <w:pPr>
        <w:pStyle w:val="ListParagraph"/>
        <w:numPr>
          <w:ilvl w:val="0"/>
          <w:numId w:val="23"/>
        </w:numPr>
        <w:rPr>
          <w:rFonts w:ascii="Bookman Old Style" w:hAnsi="Bookman Old Style"/>
        </w:rPr>
      </w:pPr>
      <w:r w:rsidRPr="00560F2F">
        <w:rPr>
          <w:rFonts w:ascii="Bookman Old Style" w:hAnsi="Bookman Old Style"/>
          <w:bCs/>
        </w:rPr>
        <w:t>Документи, доказващи икономическ</w:t>
      </w:r>
      <w:r w:rsidR="006F780D" w:rsidRPr="00560F2F">
        <w:rPr>
          <w:rFonts w:ascii="Bookman Old Style" w:hAnsi="Bookman Old Style"/>
          <w:bCs/>
        </w:rPr>
        <w:t>ото</w:t>
      </w:r>
      <w:r w:rsidRPr="00560F2F">
        <w:rPr>
          <w:rFonts w:ascii="Bookman Old Style" w:hAnsi="Bookman Old Style"/>
          <w:bCs/>
        </w:rPr>
        <w:t xml:space="preserve"> и финансов</w:t>
      </w:r>
      <w:r w:rsidR="006F780D" w:rsidRPr="00560F2F">
        <w:rPr>
          <w:rFonts w:ascii="Bookman Old Style" w:hAnsi="Bookman Old Style"/>
          <w:bCs/>
        </w:rPr>
        <w:t>ото</w:t>
      </w:r>
      <w:r w:rsidRPr="00560F2F">
        <w:rPr>
          <w:rFonts w:ascii="Bookman Old Style" w:hAnsi="Bookman Old Style"/>
          <w:bCs/>
        </w:rPr>
        <w:t xml:space="preserve"> </w:t>
      </w:r>
      <w:r w:rsidR="006F780D" w:rsidRPr="00560F2F">
        <w:rPr>
          <w:rFonts w:ascii="Bookman Old Style" w:hAnsi="Bookman Old Style"/>
          <w:bCs/>
        </w:rPr>
        <w:t>състояние</w:t>
      </w:r>
      <w:r w:rsidRPr="00560F2F">
        <w:rPr>
          <w:rFonts w:ascii="Bookman Old Style" w:hAnsi="Bookman Old Style"/>
          <w:bCs/>
        </w:rPr>
        <w:t xml:space="preserve"> на кандидата по т. ІІІ.2.</w:t>
      </w:r>
      <w:r w:rsidR="004A2DB1" w:rsidRPr="00560F2F">
        <w:rPr>
          <w:rFonts w:ascii="Bookman Old Style" w:hAnsi="Bookman Old Style"/>
          <w:bCs/>
        </w:rPr>
        <w:t>2</w:t>
      </w:r>
      <w:r w:rsidRPr="00560F2F">
        <w:rPr>
          <w:rFonts w:ascii="Bookman Old Style" w:hAnsi="Bookman Old Style"/>
        </w:rPr>
        <w:t xml:space="preserve"> от настоящия пояснителен документ </w:t>
      </w:r>
      <w:r w:rsidRPr="00560F2F">
        <w:rPr>
          <w:rFonts w:ascii="Bookman Old Style" w:hAnsi="Bookman Old Style"/>
          <w:i/>
        </w:rPr>
        <w:t>(Важно: документите, посочени в тази точка</w:t>
      </w:r>
      <w:r w:rsidR="00F66300" w:rsidRPr="00560F2F">
        <w:rPr>
          <w:rFonts w:ascii="Bookman Old Style" w:hAnsi="Bookman Old Style"/>
          <w:i/>
        </w:rPr>
        <w:t xml:space="preserve">, </w:t>
      </w:r>
      <w:r w:rsidRPr="00560F2F">
        <w:rPr>
          <w:rFonts w:ascii="Bookman Old Style" w:hAnsi="Bookman Old Style"/>
          <w:i/>
        </w:rPr>
        <w:t xml:space="preserve"> трябва да съответстват на тези, изброени в т.ІІІ.2.</w:t>
      </w:r>
      <w:r w:rsidR="004A2DB1" w:rsidRPr="00560F2F">
        <w:rPr>
          <w:rFonts w:ascii="Bookman Old Style" w:hAnsi="Bookman Old Style"/>
          <w:i/>
          <w:lang w:val="ru-RU"/>
        </w:rPr>
        <w:t>2</w:t>
      </w:r>
      <w:r w:rsidRPr="00560F2F">
        <w:rPr>
          <w:rFonts w:ascii="Bookman Old Style" w:hAnsi="Bookman Old Style"/>
          <w:i/>
        </w:rPr>
        <w:t>.)</w:t>
      </w:r>
      <w:r w:rsidRPr="00560F2F">
        <w:rPr>
          <w:rFonts w:ascii="Bookman Old Style" w:hAnsi="Bookman Old Style"/>
        </w:rPr>
        <w:t>:</w:t>
      </w:r>
    </w:p>
    <w:p w14:paraId="1A1AA573" w14:textId="76E070FE" w:rsidR="002A730C" w:rsidRPr="00560F2F" w:rsidRDefault="00905D41" w:rsidP="0033630A">
      <w:pPr>
        <w:rPr>
          <w:rFonts w:ascii="Bookman Old Style" w:hAnsi="Bookman Old Style"/>
        </w:rPr>
      </w:pPr>
      <w:r w:rsidRPr="00560F2F">
        <w:rPr>
          <w:rFonts w:ascii="Bookman Old Style" w:hAnsi="Bookman Old Style"/>
        </w:rPr>
        <w:t>Не е приложимо.</w:t>
      </w:r>
    </w:p>
    <w:p w14:paraId="0B49FB15" w14:textId="77777777" w:rsidR="002A730C" w:rsidRPr="00560F2F" w:rsidRDefault="002A730C" w:rsidP="0033630A">
      <w:pPr>
        <w:rPr>
          <w:rFonts w:ascii="Bookman Old Style" w:hAnsi="Bookman Old Style"/>
        </w:rPr>
      </w:pPr>
    </w:p>
    <w:p w14:paraId="303200FD" w14:textId="5C7C57C2" w:rsidR="002A730C" w:rsidRPr="00560F2F" w:rsidRDefault="002A730C" w:rsidP="00AD2ADD">
      <w:pPr>
        <w:pStyle w:val="ListParagraph"/>
        <w:numPr>
          <w:ilvl w:val="0"/>
          <w:numId w:val="23"/>
        </w:numPr>
        <w:rPr>
          <w:rFonts w:ascii="Bookman Old Style" w:hAnsi="Bookman Old Style"/>
        </w:rPr>
      </w:pPr>
      <w:r w:rsidRPr="00560F2F">
        <w:rPr>
          <w:rFonts w:ascii="Bookman Old Style" w:hAnsi="Bookman Old Style"/>
          <w:bCs/>
        </w:rPr>
        <w:t xml:space="preserve">Документи, доказващи, техническите възможности </w:t>
      </w:r>
      <w:r w:rsidR="00C92321" w:rsidRPr="00560F2F">
        <w:rPr>
          <w:rFonts w:ascii="Bookman Old Style" w:hAnsi="Bookman Old Style"/>
          <w:bCs/>
        </w:rPr>
        <w:t>и квалификацията</w:t>
      </w:r>
      <w:r w:rsidRPr="00560F2F">
        <w:rPr>
          <w:rFonts w:ascii="Bookman Old Style" w:hAnsi="Bookman Old Style"/>
          <w:bCs/>
        </w:rPr>
        <w:t xml:space="preserve"> на кандидата по т.ІІІ.2.</w:t>
      </w:r>
      <w:r w:rsidR="004A2DB1" w:rsidRPr="00560F2F">
        <w:rPr>
          <w:rFonts w:ascii="Bookman Old Style" w:hAnsi="Bookman Old Style"/>
          <w:bCs/>
        </w:rPr>
        <w:t>3</w:t>
      </w:r>
      <w:r w:rsidRPr="00560F2F">
        <w:rPr>
          <w:rFonts w:ascii="Bookman Old Style" w:hAnsi="Bookman Old Style"/>
        </w:rPr>
        <w:t xml:space="preserve"> от настоящия пояснителен документ </w:t>
      </w:r>
      <w:r w:rsidRPr="00560F2F">
        <w:rPr>
          <w:rFonts w:ascii="Bookman Old Style" w:hAnsi="Bookman Old Style"/>
          <w:i/>
        </w:rPr>
        <w:t>(Важно: документите, посочени в тази точка</w:t>
      </w:r>
      <w:r w:rsidR="00F66300" w:rsidRPr="00560F2F">
        <w:rPr>
          <w:rFonts w:ascii="Bookman Old Style" w:hAnsi="Bookman Old Style"/>
          <w:i/>
        </w:rPr>
        <w:t>,</w:t>
      </w:r>
      <w:r w:rsidRPr="00560F2F">
        <w:rPr>
          <w:rFonts w:ascii="Bookman Old Style" w:hAnsi="Bookman Old Style"/>
          <w:i/>
        </w:rPr>
        <w:t xml:space="preserve"> трябва да съответстват на тези, изброени в т.ІІІ.2.</w:t>
      </w:r>
      <w:r w:rsidR="004A2DB1" w:rsidRPr="00560F2F">
        <w:rPr>
          <w:rFonts w:ascii="Bookman Old Style" w:hAnsi="Bookman Old Style"/>
          <w:i/>
          <w:lang w:val="ru-RU"/>
        </w:rPr>
        <w:t>3</w:t>
      </w:r>
      <w:r w:rsidRPr="00560F2F">
        <w:rPr>
          <w:rFonts w:ascii="Bookman Old Style" w:hAnsi="Bookman Old Style"/>
          <w:i/>
        </w:rPr>
        <w:t>.)</w:t>
      </w:r>
      <w:r w:rsidRPr="00560F2F">
        <w:rPr>
          <w:rFonts w:ascii="Bookman Old Style" w:hAnsi="Bookman Old Style"/>
        </w:rPr>
        <w:t>:</w:t>
      </w:r>
    </w:p>
    <w:p w14:paraId="441C8D76" w14:textId="562A4CD7" w:rsidR="002A730C" w:rsidRPr="00560F2F" w:rsidRDefault="00905D41" w:rsidP="0033630A">
      <w:pPr>
        <w:rPr>
          <w:rFonts w:ascii="Bookman Old Style" w:hAnsi="Bookman Old Style"/>
          <w:lang w:val="ru-RU"/>
        </w:rPr>
      </w:pPr>
      <w:r w:rsidRPr="00560F2F">
        <w:rPr>
          <w:rFonts w:ascii="Bookman Old Style" w:hAnsi="Bookman Old Style"/>
        </w:rPr>
        <w:t>Не е приложимо.</w:t>
      </w:r>
    </w:p>
    <w:p w14:paraId="166BB8DE" w14:textId="77777777" w:rsidR="002A730C" w:rsidRPr="00560F2F" w:rsidRDefault="002A730C" w:rsidP="0033630A">
      <w:pPr>
        <w:rPr>
          <w:rFonts w:ascii="Bookman Old Style" w:hAnsi="Bookman Old Style"/>
        </w:rPr>
      </w:pPr>
    </w:p>
    <w:p w14:paraId="3D9FDDB0" w14:textId="7F30D3A8" w:rsidR="002A730C" w:rsidRPr="00560F2F" w:rsidRDefault="002A730C" w:rsidP="00AD2ADD">
      <w:pPr>
        <w:pStyle w:val="ListParagraph"/>
        <w:numPr>
          <w:ilvl w:val="0"/>
          <w:numId w:val="23"/>
        </w:numPr>
        <w:rPr>
          <w:rFonts w:ascii="Bookman Old Style" w:hAnsi="Bookman Old Style"/>
        </w:rPr>
      </w:pPr>
      <w:r w:rsidRPr="00560F2F">
        <w:rPr>
          <w:rFonts w:ascii="Bookman Old Style" w:hAnsi="Bookman Old Style"/>
        </w:rPr>
        <w:t>Други изискуеми от кандидата документи:</w:t>
      </w:r>
    </w:p>
    <w:p w14:paraId="390875E4" w14:textId="3F17D2B8" w:rsidR="002A730C" w:rsidRPr="00560F2F" w:rsidRDefault="6E11D59C" w:rsidP="0033630A">
      <w:pPr>
        <w:pStyle w:val="ListParagraph"/>
        <w:numPr>
          <w:ilvl w:val="0"/>
          <w:numId w:val="8"/>
        </w:numPr>
        <w:rPr>
          <w:rFonts w:ascii="Bookman Old Style" w:hAnsi="Bookman Old Style"/>
        </w:rPr>
      </w:pPr>
      <w:r w:rsidRPr="00560F2F">
        <w:rPr>
          <w:rFonts w:ascii="Bookman Old Style" w:hAnsi="Bookman Old Style"/>
        </w:rPr>
        <w:t>Оферта по образец;</w:t>
      </w:r>
    </w:p>
    <w:p w14:paraId="443A00ED" w14:textId="77777777" w:rsidR="002A730C" w:rsidRPr="00560F2F" w:rsidRDefault="002A730C" w:rsidP="0033630A">
      <w:pPr>
        <w:pStyle w:val="ListParagraph"/>
        <w:numPr>
          <w:ilvl w:val="0"/>
          <w:numId w:val="8"/>
        </w:numPr>
        <w:rPr>
          <w:rFonts w:ascii="Bookman Old Style" w:hAnsi="Bookman Old Style"/>
        </w:rPr>
      </w:pPr>
      <w:r w:rsidRPr="00560F2F">
        <w:rPr>
          <w:rFonts w:ascii="Bookman Old Style" w:hAnsi="Bookman Old Style"/>
        </w:rPr>
        <w:t xml:space="preserve">Декларация за подизпълнителите, които ще участват в изпълнението на предмета на процедурата и дела на тяхното участие  </w:t>
      </w:r>
      <w:r w:rsidRPr="00560F2F">
        <w:rPr>
          <w:rFonts w:ascii="Bookman Old Style" w:hAnsi="Bookman Old Style"/>
          <w:color w:val="000000"/>
        </w:rPr>
        <w:t>(</w:t>
      </w:r>
      <w:r w:rsidRPr="00560F2F">
        <w:rPr>
          <w:rFonts w:ascii="Bookman Old Style" w:hAnsi="Bookman Old Style"/>
          <w:i/>
          <w:iCs/>
          <w:color w:val="000000"/>
        </w:rPr>
        <w:t>ако кандидатът е декларирал, че ще ползва подизпълнители)</w:t>
      </w:r>
      <w:r w:rsidRPr="00560F2F">
        <w:rPr>
          <w:rFonts w:ascii="Bookman Old Style" w:hAnsi="Bookman Old Style"/>
        </w:rPr>
        <w:t>;</w:t>
      </w:r>
    </w:p>
    <w:p w14:paraId="738F7B0E" w14:textId="363101F8" w:rsidR="002A730C" w:rsidRPr="00560F2F" w:rsidRDefault="4DFE099F" w:rsidP="0033630A">
      <w:pPr>
        <w:pStyle w:val="ListParagraph"/>
        <w:numPr>
          <w:ilvl w:val="0"/>
          <w:numId w:val="8"/>
        </w:numPr>
        <w:rPr>
          <w:rFonts w:ascii="Bookman Old Style" w:hAnsi="Bookman Old Style"/>
        </w:rPr>
      </w:pPr>
      <w:r w:rsidRPr="00560F2F">
        <w:rPr>
          <w:rFonts w:ascii="Bookman Old Style" w:hAnsi="Bookman Old Style"/>
        </w:rPr>
        <w:t>Документи по  т. А за подизпълнителите, както и за всички участници в обединението и за обединението като цяло (</w:t>
      </w:r>
      <w:r w:rsidRPr="00560F2F">
        <w:rPr>
          <w:rFonts w:ascii="Bookman Old Style" w:hAnsi="Bookman Old Style"/>
          <w:i/>
          <w:iCs/>
        </w:rPr>
        <w:t>ако е приложимо</w:t>
      </w:r>
      <w:r w:rsidRPr="00560F2F">
        <w:rPr>
          <w:rFonts w:ascii="Bookman Old Style" w:hAnsi="Bookman Old Style"/>
        </w:rPr>
        <w:t>);</w:t>
      </w:r>
    </w:p>
    <w:p w14:paraId="016C0D11" w14:textId="6C292E7B" w:rsidR="4DFE099F" w:rsidRPr="00560F2F" w:rsidRDefault="4A03FA10" w:rsidP="0033630A">
      <w:pPr>
        <w:pStyle w:val="ListParagraph"/>
        <w:numPr>
          <w:ilvl w:val="0"/>
          <w:numId w:val="8"/>
        </w:numPr>
        <w:rPr>
          <w:rFonts w:ascii="Bookman Old Style" w:eastAsia="Calibri" w:hAnsi="Bookman Old Style"/>
        </w:rPr>
      </w:pPr>
      <w:r w:rsidRPr="00560F2F">
        <w:rPr>
          <w:rFonts w:ascii="Bookman Old Style" w:eastAsia="Calibri" w:hAnsi="Bookman Old Style"/>
        </w:rPr>
        <w:t>Опис на документите, които се съдържат в офертата, подписан и подпечатан от кандидата.</w:t>
      </w:r>
    </w:p>
    <w:p w14:paraId="42724179" w14:textId="77777777" w:rsidR="00E91051" w:rsidRPr="00560F2F" w:rsidRDefault="00E91051" w:rsidP="0033630A">
      <w:pPr>
        <w:rPr>
          <w:rFonts w:ascii="Bookman Old Style" w:hAnsi="Bookman Old Style"/>
        </w:rPr>
      </w:pPr>
    </w:p>
    <w:p w14:paraId="6270CF54" w14:textId="77777777" w:rsidR="002A730C" w:rsidRPr="00560F2F" w:rsidRDefault="002A730C" w:rsidP="0033630A">
      <w:pPr>
        <w:rPr>
          <w:rFonts w:ascii="Bookman Old Style" w:hAnsi="Bookman Old Style"/>
          <w:lang w:val="ru-RU"/>
        </w:rPr>
      </w:pPr>
    </w:p>
    <w:p w14:paraId="1CCEC47A" w14:textId="77777777" w:rsidR="002A730C" w:rsidRPr="00560F2F" w:rsidRDefault="002A730C" w:rsidP="00AD2ADD">
      <w:pPr>
        <w:pStyle w:val="Heading3"/>
        <w:rPr>
          <w:rFonts w:ascii="Bookman Old Style" w:hAnsi="Bookman Old Style"/>
        </w:rPr>
      </w:pPr>
      <w:r w:rsidRPr="00560F2F">
        <w:rPr>
          <w:rFonts w:ascii="Bookman Old Style" w:hAnsi="Bookman Old Style"/>
        </w:rPr>
        <w:t>РАЗДЕЛ VІІ</w:t>
      </w:r>
      <w:r w:rsidR="00D051C9" w:rsidRPr="00560F2F">
        <w:rPr>
          <w:rFonts w:ascii="Bookman Old Style" w:hAnsi="Bookman Old Style"/>
          <w:lang w:val="en-US"/>
        </w:rPr>
        <w:t>I</w:t>
      </w:r>
      <w:r w:rsidRPr="00560F2F">
        <w:rPr>
          <w:rFonts w:ascii="Bookman Old Style" w:hAnsi="Bookman Old Style"/>
        </w:rPr>
        <w:t>: ДРУГА ИНФОРМАЦИЯ</w:t>
      </w:r>
    </w:p>
    <w:p w14:paraId="43543292" w14:textId="77777777" w:rsidR="00495D41" w:rsidRPr="00560F2F" w:rsidRDefault="00495D41" w:rsidP="0033630A">
      <w:pPr>
        <w:rPr>
          <w:rFonts w:ascii="Bookman Old Style" w:hAnsi="Bookman Old Style"/>
        </w:rPr>
      </w:pPr>
    </w:p>
    <w:p w14:paraId="6996D2B4" w14:textId="3AB76F4D" w:rsidR="00CE08CD" w:rsidRPr="00560F2F" w:rsidRDefault="00495D41" w:rsidP="00CE08CD">
      <w:pPr>
        <w:pStyle w:val="ListParagraph"/>
        <w:numPr>
          <w:ilvl w:val="0"/>
          <w:numId w:val="25"/>
        </w:numPr>
        <w:rPr>
          <w:rFonts w:ascii="Bookman Old Style" w:hAnsi="Bookman Old Style"/>
        </w:rPr>
      </w:pPr>
      <w:r w:rsidRPr="00560F2F">
        <w:rPr>
          <w:rFonts w:ascii="Bookman Old Style" w:hAnsi="Bookman Old Style"/>
        </w:rPr>
        <w:t xml:space="preserve">До </w:t>
      </w:r>
      <w:r w:rsidR="00630173" w:rsidRPr="00560F2F">
        <w:rPr>
          <w:rFonts w:ascii="Bookman Old Style" w:hAnsi="Bookman Old Style"/>
        </w:rPr>
        <w:t>4</w:t>
      </w:r>
      <w:r w:rsidRPr="00560F2F">
        <w:rPr>
          <w:rFonts w:ascii="Bookman Old Style" w:hAnsi="Bookman Old Style"/>
        </w:rPr>
        <w:t xml:space="preserve"> календарни дни преди изтичането на срока за подаване на офертите лицата могат да поискат писмено от възложителя разяснения по документацията за участие. Възложителя е длъжен да отговори </w:t>
      </w:r>
      <w:r w:rsidR="00715C69" w:rsidRPr="00560F2F">
        <w:rPr>
          <w:rFonts w:ascii="Bookman Old Style" w:hAnsi="Bookman Old Style"/>
        </w:rPr>
        <w:t>в 3-дневен срок от датата на постъпване на искането</w:t>
      </w:r>
      <w:r w:rsidR="00846CDF">
        <w:rPr>
          <w:rFonts w:ascii="Bookman Old Style" w:hAnsi="Bookman Old Style"/>
        </w:rPr>
        <w:t xml:space="preserve">, но не по-късно от деня преди изтичане срока </w:t>
      </w:r>
      <w:r w:rsidR="00846CDF" w:rsidRPr="00560F2F">
        <w:rPr>
          <w:rFonts w:ascii="Bookman Old Style" w:hAnsi="Bookman Old Style"/>
        </w:rPr>
        <w:t>за подаване на офертите</w:t>
      </w:r>
      <w:r w:rsidRPr="00560F2F">
        <w:rPr>
          <w:rFonts w:ascii="Bookman Old Style" w:hAnsi="Bookman Old Style"/>
        </w:rPr>
        <w:t>.</w:t>
      </w:r>
    </w:p>
    <w:p w14:paraId="5AF1A17F" w14:textId="77777777" w:rsidR="00CE08CD" w:rsidRPr="00560F2F" w:rsidRDefault="06993B64" w:rsidP="00CE08CD">
      <w:pPr>
        <w:pStyle w:val="ListParagraph"/>
        <w:numPr>
          <w:ilvl w:val="0"/>
          <w:numId w:val="25"/>
        </w:numPr>
        <w:rPr>
          <w:rFonts w:ascii="Bookman Old Style" w:hAnsi="Bookman Old Style"/>
        </w:rPr>
      </w:pPr>
      <w:r w:rsidRPr="00560F2F">
        <w:rPr>
          <w:rFonts w:ascii="Bookman Old Style" w:hAnsi="Bookman Old Style"/>
        </w:rPr>
        <w:t xml:space="preserve">Разясненията се предоставят на </w:t>
      </w:r>
      <w:r w:rsidRPr="00560F2F">
        <w:rPr>
          <w:rFonts w:ascii="Bookman Old Style" w:hAnsi="Bookman Old Style"/>
          <w:color w:val="222222"/>
          <w:lang w:val="bg"/>
        </w:rPr>
        <w:t xml:space="preserve">интернет адреса на Финансовите механизми на Европейското </w:t>
      </w:r>
      <w:r w:rsidRPr="00560F2F">
        <w:rPr>
          <w:rFonts w:ascii="Bookman Old Style" w:eastAsia="Calibri" w:hAnsi="Bookman Old Style" w:cs="Calibri"/>
          <w:color w:val="222222"/>
          <w:lang w:val="bg"/>
        </w:rPr>
        <w:t xml:space="preserve">икономическо пространство и Норвегия: </w:t>
      </w:r>
      <w:hyperlink r:id="rId13">
        <w:r w:rsidRPr="00560F2F">
          <w:rPr>
            <w:rStyle w:val="Hyperlink"/>
            <w:rFonts w:ascii="Bookman Old Style" w:eastAsia="Calibri" w:hAnsi="Bookman Old Style" w:cs="Calibri"/>
            <w:lang w:val="bg"/>
          </w:rPr>
          <w:t>https://www.eeagrants.bg/</w:t>
        </w:r>
      </w:hyperlink>
      <w:r w:rsidRPr="00560F2F">
        <w:rPr>
          <w:rFonts w:ascii="Bookman Old Style" w:eastAsia="Calibri" w:hAnsi="Bookman Old Style" w:cs="Calibri"/>
          <w:lang w:val="bg"/>
        </w:rPr>
        <w:t xml:space="preserve"> Публикуваните разяснения по точка 1 стават неразделна част от публичната обява.</w:t>
      </w:r>
    </w:p>
    <w:p w14:paraId="44D89046" w14:textId="7414BF09" w:rsidR="002A730C" w:rsidRPr="00560F2F" w:rsidRDefault="06993B64" w:rsidP="00CE08CD">
      <w:pPr>
        <w:pStyle w:val="ListParagraph"/>
        <w:numPr>
          <w:ilvl w:val="0"/>
          <w:numId w:val="25"/>
        </w:numPr>
        <w:rPr>
          <w:rFonts w:ascii="Bookman Old Style" w:hAnsi="Bookman Old Style"/>
        </w:rPr>
      </w:pPr>
      <w:r w:rsidRPr="00560F2F">
        <w:rPr>
          <w:rFonts w:ascii="Bookman Old Style" w:hAnsi="Bookman Old Style"/>
        </w:rPr>
        <w:t>Възложителят може по всяко време да проверява заявените от кандидатите данни, да иска разяснения относно офертата и представените към нея документи, както и да изисква писмено представяне в определен срок на допълнителни доказателства за обстоятелствата, посочени в офертата.</w:t>
      </w:r>
    </w:p>
    <w:sectPr w:rsidR="002A730C" w:rsidRPr="00560F2F" w:rsidSect="0074430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pgSz w:w="11907" w:h="16840" w:code="9"/>
      <w:pgMar w:top="540" w:right="1134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C3E07B" w14:textId="77777777" w:rsidR="00147AA3" w:rsidRDefault="00147AA3" w:rsidP="0033630A">
      <w:r>
        <w:separator/>
      </w:r>
    </w:p>
    <w:p w14:paraId="7A87A8F8" w14:textId="77777777" w:rsidR="00147AA3" w:rsidRDefault="00147AA3" w:rsidP="0033630A"/>
  </w:endnote>
  <w:endnote w:type="continuationSeparator" w:id="0">
    <w:p w14:paraId="2163476E" w14:textId="77777777" w:rsidR="00147AA3" w:rsidRDefault="00147AA3" w:rsidP="0033630A">
      <w:r>
        <w:continuationSeparator/>
      </w:r>
    </w:p>
    <w:p w14:paraId="78B8176E" w14:textId="77777777" w:rsidR="00147AA3" w:rsidRDefault="00147AA3" w:rsidP="003363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utura Bk">
    <w:charset w:val="B1"/>
    <w:family w:val="swiss"/>
    <w:pitch w:val="variable"/>
    <w:sig w:usb0="80000867" w:usb1="00000000" w:usb2="00000000" w:usb3="00000000" w:csb0="000001FB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A734E3" w14:textId="77777777" w:rsidR="00E61A6E" w:rsidRDefault="00E61A6E" w:rsidP="0033630A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BA4E777" w14:textId="77777777" w:rsidR="00E61A6E" w:rsidRDefault="00E61A6E" w:rsidP="0033630A">
    <w:pPr>
      <w:pStyle w:val="Footer"/>
    </w:pPr>
  </w:p>
  <w:p w14:paraId="167452C8" w14:textId="77777777" w:rsidR="00102EDE" w:rsidRDefault="00102EDE" w:rsidP="0033630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A0A576" w14:textId="77777777" w:rsidR="00E61A6E" w:rsidRDefault="00E61A6E" w:rsidP="0033630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5C10B1" w14:textId="77777777" w:rsidR="00147AA3" w:rsidRDefault="00147AA3" w:rsidP="0033630A">
      <w:r>
        <w:separator/>
      </w:r>
    </w:p>
    <w:p w14:paraId="40F907FA" w14:textId="77777777" w:rsidR="00147AA3" w:rsidRDefault="00147AA3" w:rsidP="0033630A"/>
  </w:footnote>
  <w:footnote w:type="continuationSeparator" w:id="0">
    <w:p w14:paraId="0D7437BF" w14:textId="77777777" w:rsidR="00147AA3" w:rsidRDefault="00147AA3" w:rsidP="0033630A">
      <w:r>
        <w:continuationSeparator/>
      </w:r>
    </w:p>
    <w:p w14:paraId="3E8B5F9F" w14:textId="77777777" w:rsidR="00147AA3" w:rsidRDefault="00147AA3" w:rsidP="0033630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9F4A4A" w14:textId="77777777" w:rsidR="00E61A6E" w:rsidRDefault="00E61A6E" w:rsidP="0033630A">
    <w:pPr>
      <w:pStyle w:val="Head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F1EC80" w14:textId="77777777" w:rsidR="00E61A6E" w:rsidRDefault="00E61A6E" w:rsidP="0033630A">
    <w:pPr>
      <w:pStyle w:val="Header"/>
    </w:pPr>
  </w:p>
  <w:p w14:paraId="317ED940" w14:textId="77777777" w:rsidR="00102EDE" w:rsidRDefault="00102EDE" w:rsidP="0033630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EADF84" w14:textId="084E8660" w:rsidR="00E61A6E" w:rsidRPr="00EE34C0" w:rsidRDefault="00E61A6E" w:rsidP="0033630A">
    <w:pPr>
      <w:pStyle w:val="Header"/>
      <w:rPr>
        <w:rStyle w:val="PageNumber"/>
        <w:rFonts w:ascii="Times New Roman" w:hAnsi="Times New Roman"/>
      </w:rPr>
    </w:pPr>
    <w:r w:rsidRPr="00EE34C0">
      <w:rPr>
        <w:rStyle w:val="PageNumber"/>
        <w:rFonts w:ascii="Times New Roman" w:hAnsi="Times New Roman"/>
      </w:rPr>
      <w:fldChar w:fldCharType="begin"/>
    </w:r>
    <w:r w:rsidRPr="00EE34C0">
      <w:rPr>
        <w:rStyle w:val="PageNumber"/>
        <w:rFonts w:ascii="Times New Roman" w:hAnsi="Times New Roman"/>
      </w:rPr>
      <w:instrText xml:space="preserve">PAGE  </w:instrText>
    </w:r>
    <w:r w:rsidRPr="00EE34C0">
      <w:rPr>
        <w:rStyle w:val="PageNumber"/>
        <w:rFonts w:ascii="Times New Roman" w:hAnsi="Times New Roman"/>
      </w:rPr>
      <w:fldChar w:fldCharType="separate"/>
    </w:r>
    <w:r w:rsidR="00191023">
      <w:rPr>
        <w:rStyle w:val="PageNumber"/>
        <w:rFonts w:ascii="Times New Roman" w:hAnsi="Times New Roman"/>
        <w:noProof/>
      </w:rPr>
      <w:t>10</w:t>
    </w:r>
    <w:r w:rsidRPr="00EE34C0">
      <w:rPr>
        <w:rStyle w:val="PageNumber"/>
        <w:rFonts w:ascii="Times New Roman" w:hAnsi="Times New Roman"/>
      </w:rPr>
      <w:fldChar w:fldCharType="end"/>
    </w:r>
  </w:p>
  <w:p w14:paraId="748DA6F6" w14:textId="77777777" w:rsidR="00E61A6E" w:rsidRPr="00EE34C0" w:rsidRDefault="00E61A6E" w:rsidP="0033630A">
    <w:pPr>
      <w:pStyle w:val="Header"/>
      <w:rPr>
        <w:lang w:val="en-US"/>
      </w:rPr>
    </w:pPr>
  </w:p>
  <w:p w14:paraId="794B2DAA" w14:textId="77777777" w:rsidR="00E61A6E" w:rsidRDefault="00E61A6E" w:rsidP="0033630A">
    <w:pPr>
      <w:pStyle w:val="Header"/>
      <w:rPr>
        <w:lang w:val="en-US"/>
      </w:rPr>
    </w:pPr>
  </w:p>
  <w:p w14:paraId="5423CE2A" w14:textId="77777777" w:rsidR="00E61A6E" w:rsidRPr="00D750ED" w:rsidRDefault="00E61A6E" w:rsidP="0033630A">
    <w:pPr>
      <w:pStyle w:val="Header"/>
      <w:rPr>
        <w:lang w:val="en-US"/>
      </w:rPr>
    </w:pPr>
  </w:p>
  <w:p w14:paraId="41D17508" w14:textId="77777777" w:rsidR="00102EDE" w:rsidRDefault="00102EDE" w:rsidP="0033630A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13CFDF" w14:textId="014394E0" w:rsidR="00621130" w:rsidRDefault="00621130" w:rsidP="0033630A">
    <w:pPr>
      <w:rPr>
        <w:rFonts w:ascii="Times New Roman" w:hAnsi="Times New Roman"/>
        <w:sz w:val="22"/>
        <w:lang w:val="en-US"/>
      </w:rPr>
    </w:pPr>
    <w:r>
      <w:rPr>
        <w:noProof/>
        <w:lang w:val="en-US"/>
      </w:rPr>
      <w:drawing>
        <wp:anchor distT="0" distB="0" distL="0" distR="0" simplePos="0" relativeHeight="251659264" behindDoc="1" locked="0" layoutInCell="1" allowOverlap="1" wp14:anchorId="42D2F1E0" wp14:editId="31BC176B">
          <wp:simplePos x="0" y="0"/>
          <wp:positionH relativeFrom="page">
            <wp:posOffset>5626826</wp:posOffset>
          </wp:positionH>
          <wp:positionV relativeFrom="page">
            <wp:posOffset>326935</wp:posOffset>
          </wp:positionV>
          <wp:extent cx="1219200" cy="424179"/>
          <wp:effectExtent l="0" t="0" r="0" b="0"/>
          <wp:wrapNone/>
          <wp:docPr id="84" name="image2.jpeg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" name="image2.jpeg" descr="A picture containing text&#10;&#10;Description automatically generated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19200" cy="4241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D4F850F" w14:textId="7CFD3623" w:rsidR="00621130" w:rsidRDefault="00621130" w:rsidP="0033630A">
    <w:pPr>
      <w:rPr>
        <w:lang w:val="en-US"/>
      </w:rPr>
    </w:pPr>
  </w:p>
  <w:p w14:paraId="5099EE2D" w14:textId="2D4D35A9" w:rsidR="00621130" w:rsidRDefault="00621130" w:rsidP="0033630A">
    <w:pPr>
      <w:rPr>
        <w:lang w:val="en-US"/>
      </w:rPr>
    </w:pPr>
  </w:p>
  <w:p w14:paraId="5954191C" w14:textId="7352AB6C" w:rsidR="00621130" w:rsidRDefault="00621130" w:rsidP="0033630A">
    <w:pPr>
      <w:rPr>
        <w:lang w:val="en-US"/>
      </w:rPr>
    </w:pPr>
  </w:p>
  <w:p w14:paraId="04CFCF8E" w14:textId="552ED8E4" w:rsidR="00E61A6E" w:rsidRPr="00182AC4" w:rsidRDefault="00621130" w:rsidP="0033630A">
    <w:pPr>
      <w:rPr>
        <w:rFonts w:ascii="Times New Roman" w:hAnsi="Times New Roman"/>
        <w:sz w:val="22"/>
        <w:lang w:val="en-US"/>
      </w:rPr>
    </w:pPr>
    <w:r>
      <w:rPr>
        <w:noProof/>
        <w:lang w:val="en-US"/>
      </w:rPr>
      <w:drawing>
        <wp:anchor distT="0" distB="0" distL="0" distR="0" simplePos="0" relativeHeight="251656192" behindDoc="1" locked="0" layoutInCell="1" allowOverlap="1" wp14:anchorId="413641F2" wp14:editId="222C0802">
          <wp:simplePos x="0" y="0"/>
          <wp:positionH relativeFrom="page">
            <wp:posOffset>720090</wp:posOffset>
          </wp:positionH>
          <wp:positionV relativeFrom="page">
            <wp:posOffset>191135</wp:posOffset>
          </wp:positionV>
          <wp:extent cx="786383" cy="872106"/>
          <wp:effectExtent l="0" t="0" r="0" b="0"/>
          <wp:wrapNone/>
          <wp:docPr id="83" name="image1.png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" name="image1.png" descr="A picture containing graphical user interface&#10;&#10;Description automatically generated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86383" cy="87210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Wi+iEIE1sQRHXH" int2:id="30T8Wfa2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D09EF"/>
    <w:multiLevelType w:val="hybridMultilevel"/>
    <w:tmpl w:val="728E18F2"/>
    <w:lvl w:ilvl="0" w:tplc="5C0A4966">
      <w:start w:val="1"/>
      <w:numFmt w:val="lowerRoman"/>
      <w:lvlText w:val="(%1)"/>
      <w:lvlJc w:val="left"/>
      <w:pPr>
        <w:ind w:left="720" w:hanging="360"/>
      </w:pPr>
      <w:rPr>
        <w:rFonts w:ascii="Times New Roman" w:hAnsi="Times New Roman" w:hint="default"/>
      </w:rPr>
    </w:lvl>
    <w:lvl w:ilvl="1" w:tplc="27F685BE">
      <w:start w:val="1"/>
      <w:numFmt w:val="lowerLetter"/>
      <w:lvlText w:val="%2."/>
      <w:lvlJc w:val="left"/>
      <w:pPr>
        <w:ind w:left="1440" w:hanging="360"/>
      </w:pPr>
    </w:lvl>
    <w:lvl w:ilvl="2" w:tplc="6B5E6092">
      <w:start w:val="1"/>
      <w:numFmt w:val="lowerRoman"/>
      <w:lvlText w:val="%3."/>
      <w:lvlJc w:val="right"/>
      <w:pPr>
        <w:ind w:left="2160" w:hanging="180"/>
      </w:pPr>
    </w:lvl>
    <w:lvl w:ilvl="3" w:tplc="47BE9766">
      <w:start w:val="1"/>
      <w:numFmt w:val="decimal"/>
      <w:lvlText w:val="%4."/>
      <w:lvlJc w:val="left"/>
      <w:pPr>
        <w:ind w:left="2880" w:hanging="360"/>
      </w:pPr>
    </w:lvl>
    <w:lvl w:ilvl="4" w:tplc="A5C4C816">
      <w:start w:val="1"/>
      <w:numFmt w:val="lowerLetter"/>
      <w:lvlText w:val="%5."/>
      <w:lvlJc w:val="left"/>
      <w:pPr>
        <w:ind w:left="3600" w:hanging="360"/>
      </w:pPr>
    </w:lvl>
    <w:lvl w:ilvl="5" w:tplc="6968553A">
      <w:start w:val="1"/>
      <w:numFmt w:val="lowerRoman"/>
      <w:lvlText w:val="%6."/>
      <w:lvlJc w:val="right"/>
      <w:pPr>
        <w:ind w:left="4320" w:hanging="180"/>
      </w:pPr>
    </w:lvl>
    <w:lvl w:ilvl="6" w:tplc="EFA2D95E">
      <w:start w:val="1"/>
      <w:numFmt w:val="decimal"/>
      <w:lvlText w:val="%7."/>
      <w:lvlJc w:val="left"/>
      <w:pPr>
        <w:ind w:left="5040" w:hanging="360"/>
      </w:pPr>
    </w:lvl>
    <w:lvl w:ilvl="7" w:tplc="65DAE1F0">
      <w:start w:val="1"/>
      <w:numFmt w:val="lowerLetter"/>
      <w:lvlText w:val="%8."/>
      <w:lvlJc w:val="left"/>
      <w:pPr>
        <w:ind w:left="5760" w:hanging="360"/>
      </w:pPr>
    </w:lvl>
    <w:lvl w:ilvl="8" w:tplc="78B8B64A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36483"/>
    <w:multiLevelType w:val="hybridMultilevel"/>
    <w:tmpl w:val="983A6568"/>
    <w:lvl w:ilvl="0" w:tplc="AF028910">
      <w:start w:val="1"/>
      <w:numFmt w:val="bullet"/>
      <w:lvlText w:val=""/>
      <w:lvlJc w:val="left"/>
      <w:pPr>
        <w:ind w:left="946" w:hanging="360"/>
      </w:pPr>
      <w:rPr>
        <w:rFonts w:ascii="Wingdings" w:hAnsi="Wingdings" w:hint="default"/>
      </w:rPr>
    </w:lvl>
    <w:lvl w:ilvl="1" w:tplc="CD0CDB4E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C854E6BC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4594C7F4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525E4BDC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C14C11CA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B2444986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1DB4FC4C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8FFADDFA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3">
    <w:nsid w:val="236629FD"/>
    <w:multiLevelType w:val="hybridMultilevel"/>
    <w:tmpl w:val="AD30A1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073EF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2B7DFF95"/>
    <w:multiLevelType w:val="hybridMultilevel"/>
    <w:tmpl w:val="287A2E24"/>
    <w:lvl w:ilvl="0" w:tplc="A5F43410">
      <w:start w:val="1"/>
      <w:numFmt w:val="decimal"/>
      <w:lvlText w:val="%1."/>
      <w:lvlJc w:val="left"/>
      <w:pPr>
        <w:ind w:left="720" w:hanging="360"/>
      </w:pPr>
    </w:lvl>
    <w:lvl w:ilvl="1" w:tplc="CFC44908">
      <w:start w:val="1"/>
      <w:numFmt w:val="lowerLetter"/>
      <w:lvlText w:val="%2."/>
      <w:lvlJc w:val="left"/>
      <w:pPr>
        <w:ind w:left="1440" w:hanging="360"/>
      </w:pPr>
    </w:lvl>
    <w:lvl w:ilvl="2" w:tplc="40020948">
      <w:start w:val="1"/>
      <w:numFmt w:val="lowerRoman"/>
      <w:lvlText w:val="%3."/>
      <w:lvlJc w:val="right"/>
      <w:pPr>
        <w:ind w:left="2160" w:hanging="180"/>
      </w:pPr>
    </w:lvl>
    <w:lvl w:ilvl="3" w:tplc="6A2A4702">
      <w:start w:val="1"/>
      <w:numFmt w:val="decimal"/>
      <w:lvlText w:val="%4."/>
      <w:lvlJc w:val="left"/>
      <w:pPr>
        <w:ind w:left="2880" w:hanging="360"/>
      </w:pPr>
    </w:lvl>
    <w:lvl w:ilvl="4" w:tplc="86888452">
      <w:start w:val="1"/>
      <w:numFmt w:val="lowerLetter"/>
      <w:lvlText w:val="%5."/>
      <w:lvlJc w:val="left"/>
      <w:pPr>
        <w:ind w:left="3600" w:hanging="360"/>
      </w:pPr>
    </w:lvl>
    <w:lvl w:ilvl="5" w:tplc="BAE80A0A">
      <w:start w:val="1"/>
      <w:numFmt w:val="lowerRoman"/>
      <w:lvlText w:val="%6."/>
      <w:lvlJc w:val="right"/>
      <w:pPr>
        <w:ind w:left="4320" w:hanging="180"/>
      </w:pPr>
    </w:lvl>
    <w:lvl w:ilvl="6" w:tplc="6A0CB7A4">
      <w:start w:val="1"/>
      <w:numFmt w:val="decimal"/>
      <w:lvlText w:val="%7."/>
      <w:lvlJc w:val="left"/>
      <w:pPr>
        <w:ind w:left="5040" w:hanging="360"/>
      </w:pPr>
    </w:lvl>
    <w:lvl w:ilvl="7" w:tplc="A2EA9D96">
      <w:start w:val="1"/>
      <w:numFmt w:val="lowerLetter"/>
      <w:lvlText w:val="%8."/>
      <w:lvlJc w:val="left"/>
      <w:pPr>
        <w:ind w:left="5760" w:hanging="360"/>
      </w:pPr>
    </w:lvl>
    <w:lvl w:ilvl="8" w:tplc="0E88C40A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0C7015"/>
    <w:multiLevelType w:val="hybridMultilevel"/>
    <w:tmpl w:val="F47261E2"/>
    <w:lvl w:ilvl="0" w:tplc="9C806D8C">
      <w:start w:val="1"/>
      <w:numFmt w:val="decimal"/>
      <w:lvlText w:val="%1."/>
      <w:lvlJc w:val="left"/>
      <w:pPr>
        <w:ind w:left="720" w:hanging="360"/>
      </w:pPr>
      <w:rPr>
        <w:rFonts w:eastAsia="Verdana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B153CF"/>
    <w:multiLevelType w:val="hybridMultilevel"/>
    <w:tmpl w:val="3B548AEC"/>
    <w:lvl w:ilvl="0" w:tplc="21DC81A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>
    <w:nsid w:val="3DFF1550"/>
    <w:multiLevelType w:val="hybridMultilevel"/>
    <w:tmpl w:val="77F6B2DA"/>
    <w:lvl w:ilvl="0" w:tplc="AA368A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421663C"/>
    <w:multiLevelType w:val="hybridMultilevel"/>
    <w:tmpl w:val="90E2AB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2B3661"/>
    <w:multiLevelType w:val="hybridMultilevel"/>
    <w:tmpl w:val="BB4870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DC05B1"/>
    <w:multiLevelType w:val="hybridMultilevel"/>
    <w:tmpl w:val="079AE08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6D7648"/>
    <w:multiLevelType w:val="multilevel"/>
    <w:tmpl w:val="E22C64BC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560E20D6"/>
    <w:multiLevelType w:val="multilevel"/>
    <w:tmpl w:val="7D92C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578F51AB"/>
    <w:multiLevelType w:val="hybridMultilevel"/>
    <w:tmpl w:val="BF7EE74A"/>
    <w:lvl w:ilvl="0" w:tplc="5C104A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BC1851"/>
    <w:multiLevelType w:val="multilevel"/>
    <w:tmpl w:val="7D92C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5E3A14D6"/>
    <w:multiLevelType w:val="hybridMultilevel"/>
    <w:tmpl w:val="571C5594"/>
    <w:lvl w:ilvl="0" w:tplc="602E22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0986A4A"/>
    <w:multiLevelType w:val="multilevel"/>
    <w:tmpl w:val="E22C64BC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19">
    <w:nsid w:val="62EC4C3E"/>
    <w:multiLevelType w:val="hybridMultilevel"/>
    <w:tmpl w:val="494E87C8"/>
    <w:lvl w:ilvl="0" w:tplc="08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0">
    <w:nsid w:val="6C4842F6"/>
    <w:multiLevelType w:val="hybridMultilevel"/>
    <w:tmpl w:val="F5C8A0CE"/>
    <w:lvl w:ilvl="0" w:tplc="6B8AFB6E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49F6D55C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B164FCF0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4A0AF6FE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32A09B94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1A185AE4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656A0BA8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842864B4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B76A07F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6ED366EC"/>
    <w:multiLevelType w:val="multilevel"/>
    <w:tmpl w:val="3CE482B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eastAsia="Verdana" w:hint="default"/>
      </w:rPr>
    </w:lvl>
    <w:lvl w:ilvl="1">
      <w:start w:val="2"/>
      <w:numFmt w:val="decimal"/>
      <w:isLgl/>
      <w:lvlText w:val="%1.%2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7196481B"/>
    <w:multiLevelType w:val="multilevel"/>
    <w:tmpl w:val="E22C64BC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nsid w:val="71B16773"/>
    <w:multiLevelType w:val="hybridMultilevel"/>
    <w:tmpl w:val="CAA49684"/>
    <w:lvl w:ilvl="0" w:tplc="9C806D8C">
      <w:start w:val="1"/>
      <w:numFmt w:val="decimal"/>
      <w:lvlText w:val="%1."/>
      <w:lvlJc w:val="left"/>
      <w:pPr>
        <w:ind w:left="360" w:hanging="360"/>
      </w:pPr>
      <w:rPr>
        <w:rFonts w:eastAsia="Verdana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AE73AA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"/>
  </w:num>
  <w:num w:numId="2">
    <w:abstractNumId w:val="0"/>
  </w:num>
  <w:num w:numId="3">
    <w:abstractNumId w:val="20"/>
  </w:num>
  <w:num w:numId="4">
    <w:abstractNumId w:val="5"/>
  </w:num>
  <w:num w:numId="5">
    <w:abstractNumId w:val="18"/>
  </w:num>
  <w:num w:numId="6">
    <w:abstractNumId w:val="2"/>
  </w:num>
  <w:num w:numId="7">
    <w:abstractNumId w:val="4"/>
  </w:num>
  <w:num w:numId="8">
    <w:abstractNumId w:val="11"/>
  </w:num>
  <w:num w:numId="9">
    <w:abstractNumId w:val="7"/>
  </w:num>
  <w:num w:numId="10">
    <w:abstractNumId w:val="16"/>
  </w:num>
  <w:num w:numId="11">
    <w:abstractNumId w:val="8"/>
  </w:num>
  <w:num w:numId="12">
    <w:abstractNumId w:val="3"/>
  </w:num>
  <w:num w:numId="13">
    <w:abstractNumId w:val="14"/>
  </w:num>
  <w:num w:numId="14">
    <w:abstractNumId w:val="9"/>
  </w:num>
  <w:num w:numId="15">
    <w:abstractNumId w:val="15"/>
  </w:num>
  <w:num w:numId="16">
    <w:abstractNumId w:val="13"/>
  </w:num>
  <w:num w:numId="17">
    <w:abstractNumId w:val="10"/>
  </w:num>
  <w:num w:numId="18">
    <w:abstractNumId w:val="6"/>
  </w:num>
  <w:num w:numId="19">
    <w:abstractNumId w:val="23"/>
  </w:num>
  <w:num w:numId="20">
    <w:abstractNumId w:val="21"/>
  </w:num>
  <w:num w:numId="21">
    <w:abstractNumId w:val="24"/>
  </w:num>
  <w:num w:numId="22">
    <w:abstractNumId w:val="19"/>
  </w:num>
  <w:num w:numId="23">
    <w:abstractNumId w:val="17"/>
  </w:num>
  <w:num w:numId="24">
    <w:abstractNumId w:val="12"/>
  </w:num>
  <w:num w:numId="25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elin Kerkov">
    <w15:presenceInfo w15:providerId="AD" w15:userId="S::vkerkov@foodobox.com::03a715f1-fecd-4c45-ad0d-49f9ee0e72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3C2"/>
    <w:rsid w:val="000021FE"/>
    <w:rsid w:val="00012C31"/>
    <w:rsid w:val="0003605C"/>
    <w:rsid w:val="000373E1"/>
    <w:rsid w:val="000436EA"/>
    <w:rsid w:val="00050650"/>
    <w:rsid w:val="00050E6F"/>
    <w:rsid w:val="000530DD"/>
    <w:rsid w:val="00061926"/>
    <w:rsid w:val="00066B3B"/>
    <w:rsid w:val="000850FE"/>
    <w:rsid w:val="00093BBE"/>
    <w:rsid w:val="00096D6F"/>
    <w:rsid w:val="000A7EDE"/>
    <w:rsid w:val="000A7EF1"/>
    <w:rsid w:val="000B520D"/>
    <w:rsid w:val="000C04E2"/>
    <w:rsid w:val="000C2F0E"/>
    <w:rsid w:val="000E3B0B"/>
    <w:rsid w:val="000F3617"/>
    <w:rsid w:val="00102EDE"/>
    <w:rsid w:val="001109DE"/>
    <w:rsid w:val="00111EFA"/>
    <w:rsid w:val="00121BF7"/>
    <w:rsid w:val="001253B4"/>
    <w:rsid w:val="00133376"/>
    <w:rsid w:val="00137360"/>
    <w:rsid w:val="00137D08"/>
    <w:rsid w:val="0014268E"/>
    <w:rsid w:val="00142F1E"/>
    <w:rsid w:val="0014781B"/>
    <w:rsid w:val="00147AA3"/>
    <w:rsid w:val="00173BB3"/>
    <w:rsid w:val="00180B3B"/>
    <w:rsid w:val="00190D71"/>
    <w:rsid w:val="00190FB3"/>
    <w:rsid w:val="00191023"/>
    <w:rsid w:val="001934BF"/>
    <w:rsid w:val="0019520F"/>
    <w:rsid w:val="001A4B26"/>
    <w:rsid w:val="001D3C9A"/>
    <w:rsid w:val="001D566C"/>
    <w:rsid w:val="001D7CF0"/>
    <w:rsid w:val="001E152B"/>
    <w:rsid w:val="001E1995"/>
    <w:rsid w:val="001E276A"/>
    <w:rsid w:val="001E2B97"/>
    <w:rsid w:val="002267AE"/>
    <w:rsid w:val="00230C32"/>
    <w:rsid w:val="00231187"/>
    <w:rsid w:val="00240821"/>
    <w:rsid w:val="002464BE"/>
    <w:rsid w:val="00250578"/>
    <w:rsid w:val="00257D2C"/>
    <w:rsid w:val="00263BDC"/>
    <w:rsid w:val="0027017A"/>
    <w:rsid w:val="00286834"/>
    <w:rsid w:val="00291D79"/>
    <w:rsid w:val="002A730C"/>
    <w:rsid w:val="002D3611"/>
    <w:rsid w:val="002D5BC3"/>
    <w:rsid w:val="002F2BFB"/>
    <w:rsid w:val="00306FA8"/>
    <w:rsid w:val="00307501"/>
    <w:rsid w:val="0031442C"/>
    <w:rsid w:val="003171CB"/>
    <w:rsid w:val="00322694"/>
    <w:rsid w:val="00324A19"/>
    <w:rsid w:val="00327877"/>
    <w:rsid w:val="0033630A"/>
    <w:rsid w:val="00340C6C"/>
    <w:rsid w:val="00342431"/>
    <w:rsid w:val="00344125"/>
    <w:rsid w:val="0035315A"/>
    <w:rsid w:val="0037468E"/>
    <w:rsid w:val="00376F3B"/>
    <w:rsid w:val="0038346E"/>
    <w:rsid w:val="003924E9"/>
    <w:rsid w:val="003A6AAE"/>
    <w:rsid w:val="003B0D2F"/>
    <w:rsid w:val="003C50B4"/>
    <w:rsid w:val="003D6D08"/>
    <w:rsid w:val="003E08D8"/>
    <w:rsid w:val="003E346E"/>
    <w:rsid w:val="003E3828"/>
    <w:rsid w:val="003F1ADA"/>
    <w:rsid w:val="00415197"/>
    <w:rsid w:val="00423FE2"/>
    <w:rsid w:val="00452703"/>
    <w:rsid w:val="00456DAC"/>
    <w:rsid w:val="0046265B"/>
    <w:rsid w:val="00477A44"/>
    <w:rsid w:val="004838EB"/>
    <w:rsid w:val="00483EC1"/>
    <w:rsid w:val="00493CF0"/>
    <w:rsid w:val="0049571C"/>
    <w:rsid w:val="00495D41"/>
    <w:rsid w:val="004A2DB1"/>
    <w:rsid w:val="004A6B70"/>
    <w:rsid w:val="004B7B0F"/>
    <w:rsid w:val="004C164A"/>
    <w:rsid w:val="004D7DA4"/>
    <w:rsid w:val="005179C0"/>
    <w:rsid w:val="00523183"/>
    <w:rsid w:val="005258B3"/>
    <w:rsid w:val="00536EFD"/>
    <w:rsid w:val="00551A37"/>
    <w:rsid w:val="00552AB7"/>
    <w:rsid w:val="00560F2F"/>
    <w:rsid w:val="005725D2"/>
    <w:rsid w:val="005773E2"/>
    <w:rsid w:val="00585863"/>
    <w:rsid w:val="005867A3"/>
    <w:rsid w:val="0059400D"/>
    <w:rsid w:val="005A699A"/>
    <w:rsid w:val="005C0090"/>
    <w:rsid w:val="005C4C7C"/>
    <w:rsid w:val="005D2FC1"/>
    <w:rsid w:val="005D2FC7"/>
    <w:rsid w:val="005D406D"/>
    <w:rsid w:val="005D7A59"/>
    <w:rsid w:val="005E0C41"/>
    <w:rsid w:val="005E0DAD"/>
    <w:rsid w:val="005F3454"/>
    <w:rsid w:val="006106A5"/>
    <w:rsid w:val="006108F9"/>
    <w:rsid w:val="00611830"/>
    <w:rsid w:val="00621130"/>
    <w:rsid w:val="006277F4"/>
    <w:rsid w:val="00630173"/>
    <w:rsid w:val="00634BC0"/>
    <w:rsid w:val="00662D56"/>
    <w:rsid w:val="00664ED5"/>
    <w:rsid w:val="006700E2"/>
    <w:rsid w:val="00684760"/>
    <w:rsid w:val="00691DD7"/>
    <w:rsid w:val="006A4F79"/>
    <w:rsid w:val="006A61DF"/>
    <w:rsid w:val="006C186D"/>
    <w:rsid w:val="006C2A3F"/>
    <w:rsid w:val="006C5363"/>
    <w:rsid w:val="006D1001"/>
    <w:rsid w:val="006D1DC4"/>
    <w:rsid w:val="006D6294"/>
    <w:rsid w:val="006E0E27"/>
    <w:rsid w:val="006E4ED8"/>
    <w:rsid w:val="006F24C2"/>
    <w:rsid w:val="006F3ADE"/>
    <w:rsid w:val="006F48D4"/>
    <w:rsid w:val="006F780D"/>
    <w:rsid w:val="00704D95"/>
    <w:rsid w:val="00715C69"/>
    <w:rsid w:val="00734C22"/>
    <w:rsid w:val="0074430C"/>
    <w:rsid w:val="00766030"/>
    <w:rsid w:val="00771641"/>
    <w:rsid w:val="00781B64"/>
    <w:rsid w:val="007950F5"/>
    <w:rsid w:val="007A6A55"/>
    <w:rsid w:val="007B1E12"/>
    <w:rsid w:val="007C56D6"/>
    <w:rsid w:val="007D1BBF"/>
    <w:rsid w:val="007D4047"/>
    <w:rsid w:val="007E1D2D"/>
    <w:rsid w:val="007F66D0"/>
    <w:rsid w:val="00805697"/>
    <w:rsid w:val="00827F72"/>
    <w:rsid w:val="00833FCC"/>
    <w:rsid w:val="00834ABF"/>
    <w:rsid w:val="008426F7"/>
    <w:rsid w:val="00846CDF"/>
    <w:rsid w:val="00847EBA"/>
    <w:rsid w:val="008571D9"/>
    <w:rsid w:val="00871390"/>
    <w:rsid w:val="008716E6"/>
    <w:rsid w:val="00872F24"/>
    <w:rsid w:val="00874ACA"/>
    <w:rsid w:val="008A589A"/>
    <w:rsid w:val="008D5361"/>
    <w:rsid w:val="008D54FE"/>
    <w:rsid w:val="008F6B73"/>
    <w:rsid w:val="00905D41"/>
    <w:rsid w:val="00961002"/>
    <w:rsid w:val="00966163"/>
    <w:rsid w:val="009A72E2"/>
    <w:rsid w:val="009B7FD6"/>
    <w:rsid w:val="009D282F"/>
    <w:rsid w:val="009D6A3D"/>
    <w:rsid w:val="009E2367"/>
    <w:rsid w:val="009F49A1"/>
    <w:rsid w:val="009F6199"/>
    <w:rsid w:val="00A0114F"/>
    <w:rsid w:val="00A02541"/>
    <w:rsid w:val="00A12FE6"/>
    <w:rsid w:val="00A20EA2"/>
    <w:rsid w:val="00A267DD"/>
    <w:rsid w:val="00A319C2"/>
    <w:rsid w:val="00A44602"/>
    <w:rsid w:val="00A50A4C"/>
    <w:rsid w:val="00A66969"/>
    <w:rsid w:val="00A737C7"/>
    <w:rsid w:val="00A76301"/>
    <w:rsid w:val="00A77B89"/>
    <w:rsid w:val="00A96076"/>
    <w:rsid w:val="00AA181C"/>
    <w:rsid w:val="00AC0C3E"/>
    <w:rsid w:val="00AC1AC8"/>
    <w:rsid w:val="00AC3243"/>
    <w:rsid w:val="00AC4C88"/>
    <w:rsid w:val="00AD2ADD"/>
    <w:rsid w:val="00AE7B1F"/>
    <w:rsid w:val="00B15748"/>
    <w:rsid w:val="00B233B6"/>
    <w:rsid w:val="00B25569"/>
    <w:rsid w:val="00B273C2"/>
    <w:rsid w:val="00B53DD5"/>
    <w:rsid w:val="00B7075D"/>
    <w:rsid w:val="00B72B96"/>
    <w:rsid w:val="00B826AE"/>
    <w:rsid w:val="00B91747"/>
    <w:rsid w:val="00B917EB"/>
    <w:rsid w:val="00BB5DC0"/>
    <w:rsid w:val="00BC0CD3"/>
    <w:rsid w:val="00BF1C41"/>
    <w:rsid w:val="00BF5C53"/>
    <w:rsid w:val="00C05C59"/>
    <w:rsid w:val="00C33516"/>
    <w:rsid w:val="00C466A4"/>
    <w:rsid w:val="00C6128E"/>
    <w:rsid w:val="00C74ACE"/>
    <w:rsid w:val="00C750BD"/>
    <w:rsid w:val="00C82D0B"/>
    <w:rsid w:val="00C832F5"/>
    <w:rsid w:val="00C84A17"/>
    <w:rsid w:val="00C84AE1"/>
    <w:rsid w:val="00C86F7D"/>
    <w:rsid w:val="00C92321"/>
    <w:rsid w:val="00C9339D"/>
    <w:rsid w:val="00CA77C3"/>
    <w:rsid w:val="00CB1314"/>
    <w:rsid w:val="00CB1354"/>
    <w:rsid w:val="00CD1427"/>
    <w:rsid w:val="00CE08CD"/>
    <w:rsid w:val="00CE0CC0"/>
    <w:rsid w:val="00CE1982"/>
    <w:rsid w:val="00CF45B3"/>
    <w:rsid w:val="00D051C9"/>
    <w:rsid w:val="00D11DB4"/>
    <w:rsid w:val="00D26E8B"/>
    <w:rsid w:val="00D347DC"/>
    <w:rsid w:val="00D50544"/>
    <w:rsid w:val="00D52198"/>
    <w:rsid w:val="00D53530"/>
    <w:rsid w:val="00D559DB"/>
    <w:rsid w:val="00D61CE9"/>
    <w:rsid w:val="00D66412"/>
    <w:rsid w:val="00D74200"/>
    <w:rsid w:val="00D7491A"/>
    <w:rsid w:val="00D858CA"/>
    <w:rsid w:val="00D92162"/>
    <w:rsid w:val="00DB1CD5"/>
    <w:rsid w:val="00DB29F4"/>
    <w:rsid w:val="00DC03E3"/>
    <w:rsid w:val="00DC1F63"/>
    <w:rsid w:val="00DD7702"/>
    <w:rsid w:val="00DE4EB9"/>
    <w:rsid w:val="00DF2605"/>
    <w:rsid w:val="00E177C8"/>
    <w:rsid w:val="00E270D6"/>
    <w:rsid w:val="00E35114"/>
    <w:rsid w:val="00E35C57"/>
    <w:rsid w:val="00E40CE1"/>
    <w:rsid w:val="00E41117"/>
    <w:rsid w:val="00E4250B"/>
    <w:rsid w:val="00E46BF4"/>
    <w:rsid w:val="00E51102"/>
    <w:rsid w:val="00E61A6E"/>
    <w:rsid w:val="00E64DCF"/>
    <w:rsid w:val="00E82874"/>
    <w:rsid w:val="00E91051"/>
    <w:rsid w:val="00E93C06"/>
    <w:rsid w:val="00EA5C82"/>
    <w:rsid w:val="00EC3A86"/>
    <w:rsid w:val="00ED42B2"/>
    <w:rsid w:val="00ED564C"/>
    <w:rsid w:val="00EE34C0"/>
    <w:rsid w:val="00EE425E"/>
    <w:rsid w:val="00F12AFD"/>
    <w:rsid w:val="00F14429"/>
    <w:rsid w:val="00F16281"/>
    <w:rsid w:val="00F16A65"/>
    <w:rsid w:val="00F3091A"/>
    <w:rsid w:val="00F34E30"/>
    <w:rsid w:val="00F439CD"/>
    <w:rsid w:val="00F52DA7"/>
    <w:rsid w:val="00F66300"/>
    <w:rsid w:val="00F671F6"/>
    <w:rsid w:val="00FB3AA9"/>
    <w:rsid w:val="00FD23DA"/>
    <w:rsid w:val="00FE0542"/>
    <w:rsid w:val="00FF3D2C"/>
    <w:rsid w:val="00FF6413"/>
    <w:rsid w:val="023948C8"/>
    <w:rsid w:val="0391300A"/>
    <w:rsid w:val="043EEDAD"/>
    <w:rsid w:val="0540A86F"/>
    <w:rsid w:val="06993B64"/>
    <w:rsid w:val="07F99B46"/>
    <w:rsid w:val="0947220D"/>
    <w:rsid w:val="094B4FC7"/>
    <w:rsid w:val="0995AD51"/>
    <w:rsid w:val="09F33BC2"/>
    <w:rsid w:val="0AFC5D09"/>
    <w:rsid w:val="1676F7D4"/>
    <w:rsid w:val="196D1794"/>
    <w:rsid w:val="1D597E45"/>
    <w:rsid w:val="1F34E322"/>
    <w:rsid w:val="260EF37A"/>
    <w:rsid w:val="2DBDD43C"/>
    <w:rsid w:val="2E3A1889"/>
    <w:rsid w:val="2F4A6F74"/>
    <w:rsid w:val="2F4C1B82"/>
    <w:rsid w:val="323AFA38"/>
    <w:rsid w:val="3372C5BD"/>
    <w:rsid w:val="34E254DB"/>
    <w:rsid w:val="390EB4AF"/>
    <w:rsid w:val="3A2BD2A1"/>
    <w:rsid w:val="3BBA2EDB"/>
    <w:rsid w:val="40BBA28C"/>
    <w:rsid w:val="418F6E90"/>
    <w:rsid w:val="42CC603A"/>
    <w:rsid w:val="4390523C"/>
    <w:rsid w:val="46BC80E1"/>
    <w:rsid w:val="475AB2E1"/>
    <w:rsid w:val="4A03FA10"/>
    <w:rsid w:val="4C73A06B"/>
    <w:rsid w:val="4DFE099F"/>
    <w:rsid w:val="4EBE063B"/>
    <w:rsid w:val="543759BD"/>
    <w:rsid w:val="54BA7D3E"/>
    <w:rsid w:val="5543D636"/>
    <w:rsid w:val="58D3C9AC"/>
    <w:rsid w:val="5D6B137C"/>
    <w:rsid w:val="5DC50E0E"/>
    <w:rsid w:val="5E55A1B4"/>
    <w:rsid w:val="621EA3CD"/>
    <w:rsid w:val="6529ABB4"/>
    <w:rsid w:val="66C57C15"/>
    <w:rsid w:val="68A55432"/>
    <w:rsid w:val="6A963CED"/>
    <w:rsid w:val="6CEEEA44"/>
    <w:rsid w:val="6E11D59C"/>
    <w:rsid w:val="7089A551"/>
    <w:rsid w:val="7367BBD9"/>
    <w:rsid w:val="73B308EE"/>
    <w:rsid w:val="7682F68B"/>
    <w:rsid w:val="76E38D65"/>
    <w:rsid w:val="78E95504"/>
    <w:rsid w:val="791F5992"/>
    <w:rsid w:val="7A852565"/>
    <w:rsid w:val="7C009E18"/>
    <w:rsid w:val="7C89A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C471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3630A"/>
    <w:pPr>
      <w:autoSpaceDE w:val="0"/>
      <w:jc w:val="both"/>
    </w:pPr>
    <w:rPr>
      <w:rFonts w:asciiTheme="minorHAnsi" w:eastAsiaTheme="minorEastAsia" w:hAnsiTheme="minorHAnsi" w:cstheme="minorBidi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2113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qFormat/>
    <w:rsid w:val="001E152B"/>
    <w:pPr>
      <w:keepNext/>
      <w:spacing w:before="240" w:after="60"/>
      <w:jc w:val="left"/>
      <w:outlineLvl w:val="2"/>
    </w:pPr>
    <w:rPr>
      <w:rFonts w:ascii="Arial" w:hAnsi="Arial" w:cs="Arial"/>
      <w:b/>
      <w:bCs/>
      <w:sz w:val="26"/>
      <w:szCs w:val="26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rsid w:val="002A730C"/>
    <w:rPr>
      <w:rFonts w:ascii="Times New Roman" w:hAnsi="Times New Roman"/>
      <w:b/>
      <w:i/>
      <w:color w:val="0000FF"/>
      <w:sz w:val="22"/>
      <w:szCs w:val="24"/>
      <w:lang w:eastAsia="bg-BG"/>
    </w:rPr>
  </w:style>
  <w:style w:type="character" w:styleId="CommentReference">
    <w:name w:val="annotation reference"/>
    <w:rsid w:val="009D6A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6A3D"/>
    <w:rPr>
      <w:sz w:val="20"/>
    </w:rPr>
  </w:style>
  <w:style w:type="character" w:customStyle="1" w:styleId="CommentTextChar">
    <w:name w:val="Comment Text Char"/>
    <w:link w:val="CommentText"/>
    <w:rsid w:val="009D6A3D"/>
    <w:rPr>
      <w:rFonts w:ascii="HebarU" w:hAnsi="HebarU"/>
      <w:lang w:val="bg-BG"/>
    </w:rPr>
  </w:style>
  <w:style w:type="paragraph" w:styleId="CommentSubject">
    <w:name w:val="annotation subject"/>
    <w:basedOn w:val="CommentText"/>
    <w:next w:val="CommentText"/>
    <w:link w:val="CommentSubjectChar"/>
    <w:rsid w:val="009D6A3D"/>
    <w:rPr>
      <w:b/>
      <w:bCs/>
    </w:rPr>
  </w:style>
  <w:style w:type="character" w:customStyle="1" w:styleId="CommentSubjectChar">
    <w:name w:val="Comment Subject Char"/>
    <w:link w:val="CommentSubject"/>
    <w:rsid w:val="009D6A3D"/>
    <w:rPr>
      <w:rFonts w:ascii="HebarU" w:hAnsi="HebarU"/>
      <w:b/>
      <w:bCs/>
      <w:lang w:val="bg-BG"/>
    </w:rPr>
  </w:style>
  <w:style w:type="character" w:styleId="Hyperlink">
    <w:name w:val="Hyperlink"/>
    <w:rsid w:val="00483EC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621130"/>
    <w:rPr>
      <w:rFonts w:asciiTheme="majorHAnsi" w:eastAsiaTheme="majorEastAsia" w:hAnsiTheme="majorHAnsi" w:cstheme="majorBidi"/>
      <w:b/>
      <w:bCs/>
      <w:kern w:val="32"/>
      <w:sz w:val="32"/>
      <w:szCs w:val="32"/>
      <w:lang w:val="bg-BG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2113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7468E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Default">
    <w:name w:val="Default"/>
    <w:rsid w:val="000530DD"/>
    <w:pPr>
      <w:autoSpaceDE w:val="0"/>
      <w:autoSpaceDN w:val="0"/>
      <w:adjustRightInd w:val="0"/>
    </w:pPr>
    <w:rPr>
      <w:rFonts w:ascii="Wingdings" w:hAnsi="Wingdings" w:cs="Wingdings"/>
      <w:color w:val="00000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0530DD"/>
    <w:pPr>
      <w:ind w:left="720"/>
    </w:pPr>
  </w:style>
  <w:style w:type="numbering" w:customStyle="1" w:styleId="CurrentList1">
    <w:name w:val="Current List1"/>
    <w:uiPriority w:val="99"/>
    <w:rsid w:val="00230C32"/>
    <w:pPr>
      <w:numPr>
        <w:numId w:val="20"/>
      </w:numPr>
    </w:p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3630A"/>
    <w:pPr>
      <w:autoSpaceDE w:val="0"/>
      <w:jc w:val="both"/>
    </w:pPr>
    <w:rPr>
      <w:rFonts w:asciiTheme="minorHAnsi" w:eastAsiaTheme="minorEastAsia" w:hAnsiTheme="minorHAnsi" w:cstheme="minorBidi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2113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qFormat/>
    <w:rsid w:val="001E152B"/>
    <w:pPr>
      <w:keepNext/>
      <w:spacing w:before="240" w:after="60"/>
      <w:jc w:val="left"/>
      <w:outlineLvl w:val="2"/>
    </w:pPr>
    <w:rPr>
      <w:rFonts w:ascii="Arial" w:hAnsi="Arial" w:cs="Arial"/>
      <w:b/>
      <w:bCs/>
      <w:sz w:val="26"/>
      <w:szCs w:val="26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rsid w:val="002A730C"/>
    <w:rPr>
      <w:rFonts w:ascii="Times New Roman" w:hAnsi="Times New Roman"/>
      <w:b/>
      <w:i/>
      <w:color w:val="0000FF"/>
      <w:sz w:val="22"/>
      <w:szCs w:val="24"/>
      <w:lang w:eastAsia="bg-BG"/>
    </w:rPr>
  </w:style>
  <w:style w:type="character" w:styleId="CommentReference">
    <w:name w:val="annotation reference"/>
    <w:rsid w:val="009D6A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6A3D"/>
    <w:rPr>
      <w:sz w:val="20"/>
    </w:rPr>
  </w:style>
  <w:style w:type="character" w:customStyle="1" w:styleId="CommentTextChar">
    <w:name w:val="Comment Text Char"/>
    <w:link w:val="CommentText"/>
    <w:rsid w:val="009D6A3D"/>
    <w:rPr>
      <w:rFonts w:ascii="HebarU" w:hAnsi="HebarU"/>
      <w:lang w:val="bg-BG"/>
    </w:rPr>
  </w:style>
  <w:style w:type="paragraph" w:styleId="CommentSubject">
    <w:name w:val="annotation subject"/>
    <w:basedOn w:val="CommentText"/>
    <w:next w:val="CommentText"/>
    <w:link w:val="CommentSubjectChar"/>
    <w:rsid w:val="009D6A3D"/>
    <w:rPr>
      <w:b/>
      <w:bCs/>
    </w:rPr>
  </w:style>
  <w:style w:type="character" w:customStyle="1" w:styleId="CommentSubjectChar">
    <w:name w:val="Comment Subject Char"/>
    <w:link w:val="CommentSubject"/>
    <w:rsid w:val="009D6A3D"/>
    <w:rPr>
      <w:rFonts w:ascii="HebarU" w:hAnsi="HebarU"/>
      <w:b/>
      <w:bCs/>
      <w:lang w:val="bg-BG"/>
    </w:rPr>
  </w:style>
  <w:style w:type="character" w:styleId="Hyperlink">
    <w:name w:val="Hyperlink"/>
    <w:rsid w:val="00483EC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621130"/>
    <w:rPr>
      <w:rFonts w:asciiTheme="majorHAnsi" w:eastAsiaTheme="majorEastAsia" w:hAnsiTheme="majorHAnsi" w:cstheme="majorBidi"/>
      <w:b/>
      <w:bCs/>
      <w:kern w:val="32"/>
      <w:sz w:val="32"/>
      <w:szCs w:val="32"/>
      <w:lang w:val="bg-BG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2113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7468E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Default">
    <w:name w:val="Default"/>
    <w:rsid w:val="000530DD"/>
    <w:pPr>
      <w:autoSpaceDE w:val="0"/>
      <w:autoSpaceDN w:val="0"/>
      <w:adjustRightInd w:val="0"/>
    </w:pPr>
    <w:rPr>
      <w:rFonts w:ascii="Wingdings" w:hAnsi="Wingdings" w:cs="Wingdings"/>
      <w:color w:val="00000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0530DD"/>
    <w:pPr>
      <w:ind w:left="720"/>
    </w:pPr>
  </w:style>
  <w:style w:type="numbering" w:customStyle="1" w:styleId="CurrentList1">
    <w:name w:val="Current List1"/>
    <w:uiPriority w:val="99"/>
    <w:rsid w:val="00230C32"/>
    <w:pPr>
      <w:numPr>
        <w:numId w:val="20"/>
      </w:numPr>
    </w:p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2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2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7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883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8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9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4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55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0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45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89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949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8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1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33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71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43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5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7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84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1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11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82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0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7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6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51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345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37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01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98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62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7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60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12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94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9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7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24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480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6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3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72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33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44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654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9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7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72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65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924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23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33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22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54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66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44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34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429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8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12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52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63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03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0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32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78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eeagrants.bg/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20/10/relationships/intelligence" Target="intelligence2.xml"/><Relationship Id="rId7" Type="http://schemas.microsoft.com/office/2007/relationships/stylesWithEffects" Target="stylesWithEffects.xml"/><Relationship Id="rId12" Type="http://schemas.openxmlformats.org/officeDocument/2006/relationships/hyperlink" Target="https://www.eeagrants.bg/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74e877-2b5e-4528-8de0-6fa1f2878ff0">
      <Terms xmlns="http://schemas.microsoft.com/office/infopath/2007/PartnerControls"/>
    </lcf76f155ced4ddcb4097134ff3c332f>
    <TaxCatchAll xmlns="6768815d-5958-43ca-8646-8c5910ba139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33166C7444874EB50C6B22BD09A6D9" ma:contentTypeVersion="14" ma:contentTypeDescription="Create a new document." ma:contentTypeScope="" ma:versionID="e4555f6b665c645c402357edae15b51b">
  <xsd:schema xmlns:xsd="http://www.w3.org/2001/XMLSchema" xmlns:xs="http://www.w3.org/2001/XMLSchema" xmlns:p="http://schemas.microsoft.com/office/2006/metadata/properties" xmlns:ns2="fe74e877-2b5e-4528-8de0-6fa1f2878ff0" xmlns:ns3="6768815d-5958-43ca-8646-8c5910ba1392" targetNamespace="http://schemas.microsoft.com/office/2006/metadata/properties" ma:root="true" ma:fieldsID="51582623842067d543832d3f17c6c273" ns2:_="" ns3:_="">
    <xsd:import namespace="fe74e877-2b5e-4528-8de0-6fa1f2878ff0"/>
    <xsd:import namespace="6768815d-5958-43ca-8646-8c5910ba13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4e877-2b5e-4528-8de0-6fa1f2878f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44dca19-c2bf-4bde-b5b7-252bf4eb34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68815d-5958-43ca-8646-8c5910ba1392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Колона за класифициране &quot;Обхващане на всички&quot;" ma:hidden="true" ma:list="{d1f5f6f5-2383-4c0b-b701-cf6c82ff9751}" ma:internalName="TaxCatchAll" ma:showField="CatchAllData" ma:web="6768815d-5958-43ca-8646-8c5910ba13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ADFA5-B8D3-4E8F-B6AA-3BF30A237A6F}">
  <ds:schemaRefs>
    <ds:schemaRef ds:uri="http://schemas.microsoft.com/office/2006/metadata/properties"/>
    <ds:schemaRef ds:uri="http://schemas.microsoft.com/office/infopath/2007/PartnerControls"/>
    <ds:schemaRef ds:uri="fe74e877-2b5e-4528-8de0-6fa1f2878ff0"/>
    <ds:schemaRef ds:uri="6768815d-5958-43ca-8646-8c5910ba1392"/>
  </ds:schemaRefs>
</ds:datastoreItem>
</file>

<file path=customXml/itemProps2.xml><?xml version="1.0" encoding="utf-8"?>
<ds:datastoreItem xmlns:ds="http://schemas.openxmlformats.org/officeDocument/2006/customXml" ds:itemID="{D924739E-4AC5-457F-AC03-FD5F3150FA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74e877-2b5e-4528-8de0-6fa1f2878ff0"/>
    <ds:schemaRef ds:uri="6768815d-5958-43ca-8646-8c5910ba13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04C3FA-DA2F-4116-B0B9-178EC2E60C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DD2479-C2E9-4D74-AFCA-8A59A4AB2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3090</Words>
  <Characters>17618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20667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User</cp:lastModifiedBy>
  <cp:revision>66</cp:revision>
  <cp:lastPrinted>2011-03-22T14:52:00Z</cp:lastPrinted>
  <dcterms:created xsi:type="dcterms:W3CDTF">2022-10-26T14:12:00Z</dcterms:created>
  <dcterms:modified xsi:type="dcterms:W3CDTF">2023-01-23T07:43:00Z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0x0101007633166C7444874EB50C6B22BD09A6D9</vt:lpwstr>
  </property>
  <property fmtid="{D5CDD505-2E9C-101B-9397-08002B2CF9AE}" pid="3" name="MediaServiceImageTags">
    <vt:lpwstr/>
  </property>
</Properties>
</file>